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738B6" w:rsidP="003738B6" w:rsidRDefault="003738B6" w14:paraId="139D7679" w14:textId="77777777">
      <w:pPr>
        <w:tabs>
          <w:tab w:val="left" w:pos="7080"/>
        </w:tabs>
        <w:spacing w:after="0" w:line="240" w:lineRule="auto"/>
        <w15:collapsed w:val="false"/>
        <w:rPr>
          <w:rFonts w:ascii="Arial" w:hAnsi="Arial" w:eastAsia="Times New Roman" w:cs="Arial"/>
          <w:smallCaps/>
          <w:sz w:val="28"/>
          <w:szCs w:val="24"/>
          <w:lang w:eastAsia="hr-HR"/>
        </w:rPr>
      </w:pPr>
      <w:r>
        <w:rPr>
          <w:rFonts w:ascii="Arial" w:hAnsi="Arial" w:eastAsia="Times New Roman" w:cs="Arial"/>
          <w:smallCaps/>
          <w:sz w:val="28"/>
          <w:szCs w:val="24"/>
          <w:lang w:eastAsia="hr-HR"/>
        </w:rPr>
        <w:t xml:space="preserve">                       </w:t>
      </w:r>
      <w:r>
        <w:rPr>
          <w:rFonts w:ascii="Arial" w:hAnsi="Arial" w:eastAsia="Times New Roman" w:cs="Arial"/>
          <w:smallCaps/>
          <w:noProof/>
          <w:sz w:val="28"/>
          <w:szCs w:val="24"/>
          <w:lang w:eastAsia="hr-HR"/>
        </w:rPr>
        <w:drawing>
          <wp:inline distT="0" distB="0" distL="0" distR="0">
            <wp:extent cx="523875" cy="666750"/>
            <wp:effectExtent l="0" t="0" r="9525" b="0"/>
            <wp:docPr id="2" name="Slika 2" descr="grb800[1]"/>
            <wp:cNvGraphicFramePr>
              <a:graphicFrameLocks noChangeAspect="true"/>
            </wp:cNvGraphicFramePr>
            <a:graphic>
              <a:graphicData uri="http://schemas.openxmlformats.org/drawingml/2006/picture">
                <pic:pic>
                  <pic:nvPicPr>
                    <pic:cNvPr id="0" name="Slika 1" descr="grb800[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875" cy="666750"/>
                    </a:xfrm>
                    <a:prstGeom prst="rect">
                      <a:avLst/>
                    </a:prstGeom>
                    <a:noFill/>
                    <a:ln>
                      <a:noFill/>
                    </a:ln>
                  </pic:spPr>
                </pic:pic>
              </a:graphicData>
            </a:graphic>
          </wp:inline>
        </w:drawing>
      </w:r>
    </w:p>
    <w:p w:rsidR="003738B6" w:rsidP="003738B6" w:rsidRDefault="003738B6" w14:paraId="1AD6AF8A"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REPUBLIKA HRVATSKA</w:t>
      </w:r>
      <w:r w:rsidR="00F246CD">
        <w:rPr>
          <w:rFonts w:ascii="Arial" w:hAnsi="Arial" w:eastAsia="Times New Roman" w:cs="Arial"/>
          <w:sz w:val="24"/>
          <w:szCs w:val="24"/>
          <w:lang w:eastAsia="hr-HR"/>
        </w:rPr>
        <w:tab/>
      </w:r>
      <w:r w:rsidR="00692EAC">
        <w:rPr>
          <w:rFonts w:ascii="Arial" w:hAnsi="Arial" w:eastAsia="Times New Roman" w:cs="Arial"/>
          <w:sz w:val="24"/>
          <w:szCs w:val="24"/>
          <w:lang w:eastAsia="hr-HR"/>
        </w:rPr>
        <w:tab/>
      </w:r>
      <w:r w:rsidR="00692EAC">
        <w:rPr>
          <w:rFonts w:ascii="Arial" w:hAnsi="Arial" w:eastAsia="Times New Roman" w:cs="Arial"/>
          <w:sz w:val="24"/>
          <w:szCs w:val="24"/>
          <w:lang w:eastAsia="hr-HR"/>
        </w:rPr>
        <w:tab/>
      </w:r>
      <w:r w:rsidR="00692EAC">
        <w:rPr>
          <w:rFonts w:ascii="Arial" w:hAnsi="Arial" w:eastAsia="Times New Roman" w:cs="Arial"/>
          <w:sz w:val="24"/>
          <w:szCs w:val="24"/>
          <w:lang w:eastAsia="hr-HR"/>
        </w:rPr>
        <w:tab/>
        <w:t xml:space="preserve">              </w:t>
      </w:r>
      <w:r w:rsidR="00E417DD">
        <w:rPr>
          <w:rFonts w:ascii="Arial" w:hAnsi="Arial" w:eastAsia="Times New Roman" w:cs="Arial"/>
          <w:sz w:val="24"/>
          <w:szCs w:val="24"/>
          <w:lang w:eastAsia="hr-HR"/>
        </w:rPr>
        <w:t xml:space="preserve"> </w:t>
      </w:r>
      <w:r w:rsidR="006F0D7D">
        <w:rPr>
          <w:rFonts w:ascii="Arial" w:hAnsi="Arial" w:eastAsia="Times New Roman" w:cs="Arial"/>
          <w:sz w:val="24"/>
          <w:szCs w:val="24"/>
          <w:lang w:eastAsia="hr-HR"/>
        </w:rPr>
        <w:t xml:space="preserve"> </w:t>
      </w:r>
      <w:r w:rsidR="00FE7DD2">
        <w:rPr>
          <w:rFonts w:ascii="Arial" w:hAnsi="Arial" w:eastAsia="Times New Roman" w:cs="Arial"/>
          <w:sz w:val="24"/>
          <w:szCs w:val="24"/>
          <w:lang w:eastAsia="hr-HR"/>
        </w:rPr>
        <w:t xml:space="preserve"> </w:t>
      </w:r>
      <w:r w:rsidR="00692EAC">
        <w:rPr>
          <w:rFonts w:ascii="Arial" w:hAnsi="Arial" w:eastAsia="Times New Roman" w:cs="Arial"/>
          <w:sz w:val="24"/>
          <w:szCs w:val="24"/>
          <w:lang w:eastAsia="hr-HR"/>
        </w:rPr>
        <w:t>Broj: Pp-</w:t>
      </w:r>
      <w:r w:rsidR="00F147E4">
        <w:rPr>
          <w:rFonts w:ascii="Arial" w:hAnsi="Arial" w:eastAsia="Times New Roman" w:cs="Arial"/>
          <w:sz w:val="24"/>
          <w:szCs w:val="24"/>
          <w:lang w:eastAsia="hr-HR"/>
        </w:rPr>
        <w:t>194</w:t>
      </w:r>
      <w:r w:rsidR="006F0D7D">
        <w:rPr>
          <w:rFonts w:ascii="Arial" w:hAnsi="Arial" w:eastAsia="Times New Roman" w:cs="Arial"/>
          <w:sz w:val="24"/>
          <w:szCs w:val="24"/>
          <w:lang w:eastAsia="hr-HR"/>
        </w:rPr>
        <w:t>/202</w:t>
      </w:r>
      <w:r w:rsidR="00A45DB9">
        <w:rPr>
          <w:rFonts w:ascii="Arial" w:hAnsi="Arial" w:eastAsia="Times New Roman" w:cs="Arial"/>
          <w:sz w:val="24"/>
          <w:szCs w:val="24"/>
          <w:lang w:eastAsia="hr-HR"/>
        </w:rPr>
        <w:t>6</w:t>
      </w:r>
      <w:r w:rsidR="006F0D7D">
        <w:rPr>
          <w:rFonts w:ascii="Arial" w:hAnsi="Arial" w:eastAsia="Times New Roman" w:cs="Arial"/>
          <w:sz w:val="24"/>
          <w:szCs w:val="24"/>
          <w:lang w:eastAsia="hr-HR"/>
        </w:rPr>
        <w:t>-5</w:t>
      </w:r>
      <w:r>
        <w:rPr>
          <w:rFonts w:ascii="Arial" w:hAnsi="Arial" w:eastAsia="Times New Roman" w:cs="Arial"/>
          <w:sz w:val="24"/>
          <w:szCs w:val="24"/>
          <w:lang w:eastAsia="hr-HR"/>
        </w:rPr>
        <w:t>.</w:t>
      </w:r>
    </w:p>
    <w:p w:rsidR="003738B6" w:rsidP="003738B6" w:rsidRDefault="003738B6" w14:paraId="391901B9"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OPĆINSKI  SUD U GOSPIĆU</w:t>
      </w:r>
    </w:p>
    <w:p w:rsidR="003738B6" w:rsidP="003738B6" w:rsidRDefault="003738B6" w14:paraId="0F63DFB7"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STALNA SLUŽBA U GRAČACU</w:t>
      </w:r>
    </w:p>
    <w:p w:rsidR="003738B6" w:rsidP="003738B6" w:rsidRDefault="003738B6" w14:paraId="058A2A3A" w14:textId="77777777">
      <w:pPr>
        <w:spacing w:after="0" w:line="240" w:lineRule="auto"/>
        <w:ind w:firstLine="708"/>
        <w:rPr>
          <w:rFonts w:ascii="Arial" w:hAnsi="Arial" w:eastAsia="Times New Roman" w:cs="Arial"/>
          <w:sz w:val="24"/>
          <w:szCs w:val="24"/>
          <w:lang w:eastAsia="hr-HR"/>
        </w:rPr>
      </w:pPr>
      <w:r>
        <w:rPr>
          <w:rFonts w:ascii="Arial" w:hAnsi="Arial" w:eastAsia="Times New Roman" w:cs="Arial"/>
          <w:sz w:val="24"/>
          <w:szCs w:val="24"/>
          <w:lang w:eastAsia="hr-HR"/>
        </w:rPr>
        <w:t xml:space="preserve">   Prekršajni odjel</w:t>
      </w:r>
    </w:p>
    <w:p w:rsidR="003738B6" w:rsidP="003738B6" w:rsidRDefault="003738B6" w14:paraId="2082B622" w14:textId="77777777">
      <w:pPr>
        <w:spacing w:after="0" w:line="240" w:lineRule="auto"/>
        <w:ind w:firstLine="708"/>
        <w:rPr>
          <w:rFonts w:ascii="Arial" w:hAnsi="Arial" w:eastAsia="Times New Roman" w:cs="Arial"/>
          <w:sz w:val="24"/>
          <w:szCs w:val="24"/>
          <w:lang w:eastAsia="hr-HR"/>
        </w:rPr>
      </w:pPr>
    </w:p>
    <w:p w:rsidR="003738B6" w:rsidP="003738B6" w:rsidRDefault="00FE7DD2" w14:paraId="5191FFA1" w14:textId="77777777">
      <w:pPr>
        <w:spacing w:after="0" w:line="240" w:lineRule="auto"/>
        <w:jc w:val="center"/>
        <w:rPr>
          <w:rFonts w:ascii="Arial" w:hAnsi="Arial" w:eastAsia="Times New Roman" w:cs="Arial"/>
          <w:smallCaps/>
          <w:sz w:val="24"/>
          <w:szCs w:val="24"/>
          <w:lang w:eastAsia="hr-HR"/>
        </w:rPr>
      </w:pPr>
      <w:r>
        <w:rPr>
          <w:rFonts w:ascii="Arial" w:hAnsi="Arial" w:eastAsia="Times New Roman" w:cs="Arial"/>
          <w:smallCaps/>
          <w:sz w:val="24"/>
          <w:szCs w:val="24"/>
          <w:lang w:eastAsia="hr-HR"/>
        </w:rPr>
        <w:t xml:space="preserve">U   </w:t>
      </w:r>
      <w:r w:rsidR="003738B6">
        <w:rPr>
          <w:rFonts w:ascii="Arial" w:hAnsi="Arial" w:eastAsia="Times New Roman" w:cs="Arial"/>
          <w:smallCaps/>
          <w:sz w:val="24"/>
          <w:szCs w:val="24"/>
          <w:lang w:eastAsia="hr-HR"/>
        </w:rPr>
        <w:t xml:space="preserve">I M E </w:t>
      </w:r>
      <w:r>
        <w:rPr>
          <w:rFonts w:ascii="Arial" w:hAnsi="Arial" w:eastAsia="Times New Roman" w:cs="Arial"/>
          <w:smallCaps/>
          <w:sz w:val="24"/>
          <w:szCs w:val="24"/>
          <w:lang w:eastAsia="hr-HR"/>
        </w:rPr>
        <w:t xml:space="preserve"> </w:t>
      </w:r>
      <w:r w:rsidR="003738B6">
        <w:rPr>
          <w:rFonts w:ascii="Arial" w:hAnsi="Arial" w:eastAsia="Times New Roman" w:cs="Arial"/>
          <w:smallCaps/>
          <w:sz w:val="24"/>
          <w:szCs w:val="24"/>
          <w:lang w:eastAsia="hr-HR"/>
        </w:rPr>
        <w:t xml:space="preserve"> R E P U B L I K E  </w:t>
      </w:r>
      <w:r>
        <w:rPr>
          <w:rFonts w:ascii="Arial" w:hAnsi="Arial" w:eastAsia="Times New Roman" w:cs="Arial"/>
          <w:smallCaps/>
          <w:sz w:val="24"/>
          <w:szCs w:val="24"/>
          <w:lang w:eastAsia="hr-HR"/>
        </w:rPr>
        <w:t xml:space="preserve"> </w:t>
      </w:r>
      <w:r w:rsidR="003738B6">
        <w:rPr>
          <w:rFonts w:ascii="Arial" w:hAnsi="Arial" w:eastAsia="Times New Roman" w:cs="Arial"/>
          <w:smallCaps/>
          <w:sz w:val="24"/>
          <w:szCs w:val="24"/>
          <w:lang w:eastAsia="hr-HR"/>
        </w:rPr>
        <w:t>H R V A T S K E</w:t>
      </w:r>
    </w:p>
    <w:p w:rsidR="003738B6" w:rsidP="003738B6" w:rsidRDefault="003738B6" w14:paraId="6908B60D" w14:textId="77777777">
      <w:pPr>
        <w:spacing w:after="0" w:line="240" w:lineRule="auto"/>
        <w:jc w:val="center"/>
        <w:rPr>
          <w:rFonts w:ascii="Arial" w:hAnsi="Arial" w:eastAsia="Times New Roman" w:cs="Arial"/>
          <w:smallCaps/>
          <w:sz w:val="24"/>
          <w:szCs w:val="24"/>
          <w:lang w:eastAsia="hr-HR"/>
        </w:rPr>
      </w:pPr>
      <w:r>
        <w:rPr>
          <w:rFonts w:ascii="Arial" w:hAnsi="Arial" w:eastAsia="Times New Roman" w:cs="Arial"/>
          <w:smallCaps/>
          <w:sz w:val="24"/>
          <w:szCs w:val="24"/>
          <w:lang w:eastAsia="hr-HR"/>
        </w:rPr>
        <w:t>P R E S U D A</w:t>
      </w:r>
    </w:p>
    <w:p w:rsidR="003738B6" w:rsidP="003738B6" w:rsidRDefault="003738B6" w14:paraId="0E3D0683" w14:textId="77777777">
      <w:pPr>
        <w:spacing w:after="0" w:line="240" w:lineRule="auto"/>
        <w:jc w:val="center"/>
        <w:rPr>
          <w:rFonts w:ascii="Arial" w:hAnsi="Arial" w:eastAsia="Times New Roman" w:cs="Arial"/>
          <w:sz w:val="24"/>
          <w:szCs w:val="24"/>
          <w:lang w:eastAsia="hr-HR"/>
        </w:rPr>
      </w:pPr>
    </w:p>
    <w:p w:rsidR="003738B6" w:rsidP="006D19A1" w:rsidRDefault="003738B6" w14:paraId="562F97BF" w14:textId="77777777">
      <w:pPr>
        <w:pStyle w:val="Bezproreda"/>
        <w:ind w:firstLine="708"/>
        <w:jc w:val="both"/>
        <w:rPr>
          <w:rFonts w:ascii="Arial" w:hAnsi="Arial" w:eastAsia="Times New Roman" w:cs="Arial"/>
          <w:sz w:val="24"/>
          <w:szCs w:val="20"/>
          <w:lang w:val="en-AU" w:eastAsia="hr-HR"/>
        </w:rPr>
      </w:pPr>
      <w:r>
        <w:rPr>
          <w:rFonts w:ascii="Arial" w:hAnsi="Arial" w:cs="Arial"/>
          <w:sz w:val="24"/>
          <w:szCs w:val="24"/>
          <w:lang w:eastAsia="hr-HR"/>
        </w:rPr>
        <w:t xml:space="preserve">Općinski sud u Gospiću, Stalna služba u Gračacu, Prekršajni odjel, po </w:t>
      </w:r>
      <w:r w:rsidR="00DB67F3">
        <w:rPr>
          <w:rFonts w:ascii="Arial" w:hAnsi="Arial" w:cs="Arial"/>
          <w:sz w:val="24"/>
          <w:szCs w:val="24"/>
          <w:lang w:eastAsia="hr-HR"/>
        </w:rPr>
        <w:t>sutkinji</w:t>
      </w:r>
      <w:r w:rsidR="003E2530">
        <w:rPr>
          <w:rFonts w:ascii="Arial" w:hAnsi="Arial" w:cs="Arial"/>
          <w:sz w:val="24"/>
          <w:szCs w:val="24"/>
          <w:lang w:eastAsia="hr-HR"/>
        </w:rPr>
        <w:t xml:space="preserve"> tog </w:t>
      </w:r>
      <w:r>
        <w:rPr>
          <w:rFonts w:ascii="Arial" w:hAnsi="Arial" w:cs="Arial"/>
          <w:sz w:val="24"/>
          <w:szCs w:val="24"/>
          <w:lang w:eastAsia="hr-HR"/>
        </w:rPr>
        <w:t>suda Nevenki Šimunović, uz sudjelovanje zapisničarke Antonele Krešić</w:t>
      </w:r>
      <w:r w:rsidR="00A45DB9">
        <w:rPr>
          <w:rFonts w:ascii="Arial" w:hAnsi="Arial" w:cs="Arial"/>
          <w:sz w:val="24"/>
          <w:szCs w:val="24"/>
          <w:lang w:eastAsia="hr-HR"/>
        </w:rPr>
        <w:t>,</w:t>
      </w:r>
      <w:r>
        <w:rPr>
          <w:rFonts w:ascii="Arial" w:hAnsi="Arial" w:cs="Arial"/>
          <w:sz w:val="24"/>
          <w:szCs w:val="24"/>
          <w:lang w:eastAsia="hr-HR"/>
        </w:rPr>
        <w:t xml:space="preserve"> u prekršajnom predmetu protiv okrivljenika </w:t>
      </w:r>
      <w:r w:rsidR="00F147E4">
        <w:rPr>
          <w:rFonts w:ascii="Arial" w:hAnsi="Arial" w:cs="Arial"/>
          <w:sz w:val="24"/>
          <w:szCs w:val="24"/>
          <w:lang w:eastAsia="hr-HR"/>
        </w:rPr>
        <w:t>Željka Vele</w:t>
      </w:r>
      <w:r w:rsidR="00336F7D">
        <w:rPr>
          <w:rFonts w:ascii="Arial" w:hAnsi="Arial" w:cs="Arial"/>
          <w:sz w:val="24"/>
          <w:szCs w:val="24"/>
          <w:lang w:eastAsia="hr-HR"/>
        </w:rPr>
        <w:t xml:space="preserve">, </w:t>
      </w:r>
      <w:r w:rsidR="00F147E4">
        <w:rPr>
          <w:rFonts w:ascii="Arial" w:hAnsi="Arial" w:cs="Arial"/>
          <w:sz w:val="24"/>
          <w:szCs w:val="24"/>
          <w:lang w:eastAsia="hr-HR"/>
        </w:rPr>
        <w:t xml:space="preserve">kojeg brani Ivana Delalić, odvjetnica iz Zagreba, </w:t>
      </w:r>
      <w:r>
        <w:rPr>
          <w:rFonts w:ascii="Arial" w:hAnsi="Arial" w:cs="Arial"/>
          <w:sz w:val="24"/>
          <w:szCs w:val="24"/>
          <w:lang w:eastAsia="hr-HR"/>
        </w:rPr>
        <w:t xml:space="preserve">zbog prekršaja iz članka </w:t>
      </w:r>
      <w:r>
        <w:rPr>
          <w:rFonts w:ascii="Arial" w:hAnsi="Arial" w:eastAsia="Calibri" w:cs="Arial"/>
          <w:sz w:val="24"/>
          <w:szCs w:val="24"/>
        </w:rPr>
        <w:t>53. stavka 4.</w:t>
      </w:r>
      <w:r>
        <w:rPr>
          <w:rFonts w:ascii="Arial" w:hAnsi="Arial" w:cs="Arial"/>
          <w:sz w:val="24"/>
          <w:szCs w:val="24"/>
        </w:rPr>
        <w:t xml:space="preserve"> Zakona o sigurnosti prometa na cestama (NN br. 67/08, 48/10, 74/11, 80/13, 158/13, 92/14, 64/15, 108/17, 70/19, 42/20, 85/22, 114/22</w:t>
      </w:r>
      <w:r w:rsidR="00F729E5">
        <w:rPr>
          <w:rFonts w:ascii="Arial" w:hAnsi="Arial" w:cs="Arial"/>
          <w:sz w:val="24"/>
          <w:szCs w:val="24"/>
        </w:rPr>
        <w:t>, 133/23, 145/24</w:t>
      </w:r>
      <w:r>
        <w:rPr>
          <w:rFonts w:ascii="Arial" w:hAnsi="Arial" w:cs="Arial"/>
          <w:sz w:val="24"/>
          <w:szCs w:val="24"/>
        </w:rPr>
        <w:t xml:space="preserve"> - nastavno ZSPC/08.)</w:t>
      </w:r>
      <w:r>
        <w:rPr>
          <w:rFonts w:ascii="Arial" w:hAnsi="Arial" w:eastAsia="Calibri" w:cs="Arial"/>
          <w:sz w:val="24"/>
          <w:szCs w:val="24"/>
        </w:rPr>
        <w:t xml:space="preserve">, </w:t>
      </w:r>
      <w:r w:rsidR="000131AA">
        <w:rPr>
          <w:rFonts w:ascii="Arial" w:hAnsi="Arial" w:cs="Arial"/>
          <w:sz w:val="24"/>
          <w:szCs w:val="24"/>
          <w:lang w:eastAsia="hr-HR"/>
        </w:rPr>
        <w:t xml:space="preserve">povodom </w:t>
      </w:r>
      <w:r>
        <w:rPr>
          <w:rFonts w:ascii="Arial" w:hAnsi="Arial" w:cs="Arial"/>
          <w:sz w:val="24"/>
          <w:szCs w:val="24"/>
          <w:lang w:eastAsia="hr-HR"/>
        </w:rPr>
        <w:t xml:space="preserve">prigovora okrivljenika na </w:t>
      </w:r>
      <w:r w:rsidR="00D41517">
        <w:rPr>
          <w:rFonts w:ascii="Arial" w:hAnsi="Arial" w:cs="Arial"/>
          <w:sz w:val="24"/>
          <w:szCs w:val="24"/>
          <w:lang w:eastAsia="hr-HR"/>
        </w:rPr>
        <w:t xml:space="preserve">obavezni </w:t>
      </w:r>
      <w:r w:rsidR="00F84148">
        <w:rPr>
          <w:rFonts w:ascii="Arial" w:hAnsi="Arial" w:cs="Arial"/>
          <w:sz w:val="24"/>
          <w:szCs w:val="24"/>
          <w:lang w:eastAsia="hr-HR"/>
        </w:rPr>
        <w:t>prekršajni</w:t>
      </w:r>
      <w:r w:rsidR="00FE7DD2">
        <w:rPr>
          <w:rFonts w:ascii="Arial" w:hAnsi="Arial" w:cs="Arial"/>
          <w:sz w:val="24"/>
          <w:szCs w:val="24"/>
          <w:lang w:eastAsia="hr-HR"/>
        </w:rPr>
        <w:t xml:space="preserve"> nalog RH, MUP, PU </w:t>
      </w:r>
      <w:r w:rsidR="00D41517">
        <w:rPr>
          <w:rFonts w:ascii="Arial" w:hAnsi="Arial" w:cs="Arial"/>
          <w:sz w:val="24"/>
          <w:szCs w:val="24"/>
          <w:lang w:eastAsia="hr-HR"/>
        </w:rPr>
        <w:t>Zadarska</w:t>
      </w:r>
      <w:r>
        <w:rPr>
          <w:rFonts w:ascii="Arial" w:hAnsi="Arial" w:cs="Arial"/>
          <w:sz w:val="24"/>
          <w:szCs w:val="24"/>
          <w:lang w:eastAsia="hr-HR"/>
        </w:rPr>
        <w:t xml:space="preserve">, Postaja granične policije </w:t>
      </w:r>
      <w:r w:rsidR="00D41517">
        <w:rPr>
          <w:rFonts w:ascii="Arial" w:hAnsi="Arial" w:cs="Arial"/>
          <w:sz w:val="24"/>
          <w:szCs w:val="24"/>
          <w:lang w:eastAsia="hr-HR"/>
        </w:rPr>
        <w:t>Gračac</w:t>
      </w:r>
      <w:r>
        <w:rPr>
          <w:rFonts w:ascii="Arial" w:hAnsi="Arial" w:cs="Arial"/>
          <w:sz w:val="24"/>
          <w:szCs w:val="24"/>
          <w:lang w:eastAsia="hr-HR"/>
        </w:rPr>
        <w:t xml:space="preserve">, </w:t>
      </w:r>
      <w:r w:rsidR="006F0D7D">
        <w:rPr>
          <w:rFonts w:ascii="Arial" w:hAnsi="Arial" w:cs="Arial"/>
          <w:sz w:val="24"/>
          <w:szCs w:val="24"/>
          <w:lang w:eastAsia="hr-HR"/>
        </w:rPr>
        <w:t>broj: 211-07/2</w:t>
      </w:r>
      <w:r w:rsidR="00A45DB9">
        <w:rPr>
          <w:rFonts w:ascii="Arial" w:hAnsi="Arial" w:cs="Arial"/>
          <w:sz w:val="24"/>
          <w:szCs w:val="24"/>
          <w:lang w:eastAsia="hr-HR"/>
        </w:rPr>
        <w:t>5</w:t>
      </w:r>
      <w:r w:rsidR="00D41517">
        <w:rPr>
          <w:rFonts w:ascii="Arial" w:hAnsi="Arial" w:cs="Arial"/>
          <w:sz w:val="24"/>
          <w:szCs w:val="24"/>
          <w:lang w:eastAsia="hr-HR"/>
        </w:rPr>
        <w:t>-4</w:t>
      </w:r>
      <w:r w:rsidR="00BF094A">
        <w:rPr>
          <w:rFonts w:ascii="Arial" w:hAnsi="Arial" w:cs="Arial"/>
          <w:sz w:val="24"/>
          <w:szCs w:val="24"/>
          <w:lang w:eastAsia="hr-HR"/>
        </w:rPr>
        <w:t>/</w:t>
      </w:r>
      <w:r w:rsidR="00F147E4">
        <w:rPr>
          <w:rFonts w:ascii="Arial" w:hAnsi="Arial" w:cs="Arial"/>
          <w:sz w:val="24"/>
          <w:szCs w:val="24"/>
          <w:lang w:eastAsia="hr-HR"/>
        </w:rPr>
        <w:t>66406</w:t>
      </w:r>
      <w:r w:rsidR="006F0D7D">
        <w:rPr>
          <w:rFonts w:ascii="Arial" w:hAnsi="Arial" w:cs="Arial"/>
          <w:sz w:val="24"/>
          <w:szCs w:val="24"/>
          <w:lang w:eastAsia="hr-HR"/>
        </w:rPr>
        <w:t xml:space="preserve">. od </w:t>
      </w:r>
      <w:r w:rsidR="00F147E4">
        <w:rPr>
          <w:rFonts w:ascii="Arial" w:hAnsi="Arial" w:cs="Arial"/>
          <w:sz w:val="24"/>
          <w:szCs w:val="24"/>
          <w:lang w:eastAsia="hr-HR"/>
        </w:rPr>
        <w:t>03</w:t>
      </w:r>
      <w:r w:rsidR="006F0D7D">
        <w:rPr>
          <w:rFonts w:ascii="Arial" w:hAnsi="Arial" w:cs="Arial"/>
          <w:sz w:val="24"/>
          <w:szCs w:val="24"/>
          <w:lang w:eastAsia="hr-HR"/>
        </w:rPr>
        <w:t>.</w:t>
      </w:r>
      <w:r w:rsidR="00A45DB9">
        <w:rPr>
          <w:rFonts w:ascii="Arial" w:hAnsi="Arial" w:cs="Arial"/>
          <w:sz w:val="24"/>
          <w:szCs w:val="24"/>
          <w:lang w:eastAsia="hr-HR"/>
        </w:rPr>
        <w:t>0</w:t>
      </w:r>
      <w:r w:rsidR="00F147E4">
        <w:rPr>
          <w:rFonts w:ascii="Arial" w:hAnsi="Arial" w:cs="Arial"/>
          <w:sz w:val="24"/>
          <w:szCs w:val="24"/>
          <w:lang w:eastAsia="hr-HR"/>
        </w:rPr>
        <w:t>7</w:t>
      </w:r>
      <w:r w:rsidR="006F0D7D">
        <w:rPr>
          <w:rFonts w:ascii="Arial" w:hAnsi="Arial" w:cs="Arial"/>
          <w:sz w:val="24"/>
          <w:szCs w:val="24"/>
          <w:lang w:eastAsia="hr-HR"/>
        </w:rPr>
        <w:t>.202</w:t>
      </w:r>
      <w:r w:rsidR="00A45DB9">
        <w:rPr>
          <w:rFonts w:ascii="Arial" w:hAnsi="Arial" w:cs="Arial"/>
          <w:sz w:val="24"/>
          <w:szCs w:val="24"/>
          <w:lang w:eastAsia="hr-HR"/>
        </w:rPr>
        <w:t>5</w:t>
      </w:r>
      <w:r w:rsidR="00692EAC">
        <w:rPr>
          <w:rFonts w:ascii="Arial" w:hAnsi="Arial" w:cs="Arial"/>
          <w:sz w:val="24"/>
          <w:szCs w:val="24"/>
          <w:lang w:eastAsia="hr-HR"/>
        </w:rPr>
        <w:t>.,</w:t>
      </w:r>
      <w:r w:rsidRPr="00692EAC" w:rsidR="00692EAC">
        <w:rPr>
          <w:rFonts w:ascii="Arial" w:hAnsi="Arial" w:cs="Arial"/>
          <w:sz w:val="24"/>
          <w:lang w:val="en-AU"/>
        </w:rPr>
        <w:t xml:space="preserve"> </w:t>
      </w:r>
      <w:r w:rsidRPr="000131AA" w:rsidR="000131AA">
        <w:rPr>
          <w:rFonts w:ascii="Arial" w:hAnsi="Arial" w:eastAsia="Times New Roman" w:cs="Arial"/>
          <w:sz w:val="24"/>
          <w:szCs w:val="20"/>
          <w:lang w:val="en-AU" w:eastAsia="hr-HR"/>
        </w:rPr>
        <w:t>temeljem članka 244. stavak 1. Prekršajnog zakona (NN 107/07, 39/13, 157/13, 110/15, 70/17, 118/18,</w:t>
      </w:r>
      <w:r w:rsidRPr="00F84148" w:rsidR="00F84148">
        <w:rPr>
          <w:rFonts w:ascii="Arial" w:hAnsi="Arial" w:cs="Arial"/>
          <w:sz w:val="24"/>
          <w:szCs w:val="24"/>
        </w:rPr>
        <w:t xml:space="preserve"> </w:t>
      </w:r>
      <w:r w:rsidR="00F84148">
        <w:rPr>
          <w:rFonts w:ascii="Arial" w:hAnsi="Arial" w:cs="Arial"/>
          <w:sz w:val="24"/>
          <w:szCs w:val="24"/>
        </w:rPr>
        <w:t>114/22</w:t>
      </w:r>
      <w:r w:rsidRPr="000131AA" w:rsidR="000131AA">
        <w:rPr>
          <w:rFonts w:ascii="Arial" w:hAnsi="Arial" w:eastAsia="Times New Roman" w:cs="Arial"/>
          <w:sz w:val="24"/>
          <w:szCs w:val="20"/>
          <w:lang w:val="en-AU" w:eastAsia="hr-HR"/>
        </w:rPr>
        <w:t xml:space="preserve"> - nastavno PZ/07.),</w:t>
      </w:r>
      <w:r w:rsidRPr="000131AA" w:rsidR="000131AA">
        <w:rPr>
          <w:rFonts w:ascii="Arial" w:hAnsi="Arial" w:eastAsia="Times New Roman" w:cs="Arial"/>
          <w:b/>
          <w:sz w:val="24"/>
          <w:szCs w:val="20"/>
          <w:lang w:val="en-AU" w:eastAsia="hr-HR"/>
        </w:rPr>
        <w:t xml:space="preserve"> </w:t>
      </w:r>
      <w:r w:rsidRPr="000131AA" w:rsidR="000131AA">
        <w:rPr>
          <w:rFonts w:ascii="Arial" w:hAnsi="Arial" w:eastAsia="Times New Roman" w:cs="Arial"/>
          <w:sz w:val="24"/>
          <w:szCs w:val="20"/>
          <w:lang w:val="en-AU" w:eastAsia="hr-HR"/>
        </w:rPr>
        <w:t>dana</w:t>
      </w:r>
      <w:r w:rsidRPr="000131AA" w:rsidR="000131AA">
        <w:rPr>
          <w:rFonts w:ascii="Arial" w:hAnsi="Arial" w:eastAsia="Times New Roman" w:cs="Arial"/>
          <w:b/>
          <w:sz w:val="24"/>
          <w:szCs w:val="20"/>
          <w:lang w:val="en-AU" w:eastAsia="hr-HR"/>
        </w:rPr>
        <w:t xml:space="preserve"> </w:t>
      </w:r>
      <w:r w:rsidR="00D02E8A">
        <w:rPr>
          <w:rFonts w:ascii="Arial" w:hAnsi="Arial" w:eastAsia="Times New Roman" w:cs="Arial"/>
          <w:sz w:val="24"/>
          <w:szCs w:val="20"/>
          <w:lang w:val="en-AU" w:eastAsia="hr-HR"/>
        </w:rPr>
        <w:t xml:space="preserve">06. </w:t>
      </w:r>
      <w:proofErr w:type="spellStart"/>
      <w:r w:rsidR="00D02E8A">
        <w:rPr>
          <w:rFonts w:ascii="Arial" w:hAnsi="Arial" w:eastAsia="Times New Roman" w:cs="Arial"/>
          <w:sz w:val="24"/>
          <w:szCs w:val="20"/>
          <w:lang w:val="en-AU" w:eastAsia="hr-HR"/>
        </w:rPr>
        <w:t>svibnja</w:t>
      </w:r>
      <w:proofErr w:type="spellEnd"/>
      <w:r w:rsidRPr="000131AA" w:rsidR="000131AA">
        <w:rPr>
          <w:rFonts w:ascii="Arial" w:hAnsi="Arial" w:eastAsia="Times New Roman" w:cs="Arial"/>
          <w:sz w:val="24"/>
          <w:szCs w:val="20"/>
          <w:lang w:val="en-AU" w:eastAsia="hr-HR"/>
        </w:rPr>
        <w:t xml:space="preserve"> </w:t>
      </w:r>
      <w:r w:rsidR="00523289">
        <w:rPr>
          <w:rFonts w:ascii="Arial" w:hAnsi="Arial" w:eastAsia="Times New Roman" w:cs="Arial"/>
          <w:sz w:val="24"/>
          <w:szCs w:val="20"/>
          <w:lang w:val="en-AU" w:eastAsia="hr-HR"/>
        </w:rPr>
        <w:t>2026</w:t>
      </w:r>
      <w:r w:rsidRPr="000131AA" w:rsidR="00D027E9">
        <w:rPr>
          <w:rFonts w:ascii="Arial" w:hAnsi="Arial" w:eastAsia="Times New Roman" w:cs="Arial"/>
          <w:sz w:val="24"/>
          <w:szCs w:val="20"/>
          <w:lang w:val="en-AU" w:eastAsia="hr-HR"/>
        </w:rPr>
        <w:t>.</w:t>
      </w:r>
      <w:r w:rsidRPr="000131AA" w:rsidR="000131AA">
        <w:rPr>
          <w:rFonts w:ascii="Arial" w:hAnsi="Arial" w:eastAsia="Times New Roman" w:cs="Arial"/>
          <w:sz w:val="24"/>
          <w:szCs w:val="20"/>
          <w:lang w:val="en-AU" w:eastAsia="hr-HR"/>
        </w:rPr>
        <w:t xml:space="preserve"> </w:t>
      </w:r>
    </w:p>
    <w:p w:rsidRPr="006D19A1" w:rsidR="00975FCA" w:rsidP="006D19A1" w:rsidRDefault="00975FCA" w14:paraId="7ADD5127" w14:textId="77777777">
      <w:pPr>
        <w:pStyle w:val="Bezproreda"/>
        <w:ind w:firstLine="708"/>
        <w:jc w:val="both"/>
        <w:rPr>
          <w:rFonts w:ascii="Arial" w:hAnsi="Arial" w:eastAsia="Times New Roman" w:cs="Arial"/>
          <w:sz w:val="24"/>
          <w:szCs w:val="20"/>
          <w:lang w:val="en-AU"/>
        </w:rPr>
      </w:pPr>
    </w:p>
    <w:p w:rsidR="003738B6" w:rsidP="003738B6" w:rsidRDefault="003738B6" w14:paraId="177F2C0C" w14:textId="77777777">
      <w:pPr>
        <w:spacing w:after="0" w:line="240" w:lineRule="auto"/>
        <w:ind w:left="3540"/>
        <w:rPr>
          <w:rFonts w:ascii="Arial" w:hAnsi="Arial" w:eastAsia="Times New Roman" w:cs="Arial"/>
          <w:sz w:val="24"/>
          <w:szCs w:val="24"/>
          <w:lang w:eastAsia="hr-HR"/>
        </w:rPr>
      </w:pPr>
      <w:r>
        <w:rPr>
          <w:rFonts w:ascii="Arial" w:hAnsi="Arial" w:eastAsia="Times New Roman" w:cs="Arial"/>
          <w:sz w:val="24"/>
          <w:szCs w:val="24"/>
          <w:lang w:eastAsia="hr-HR"/>
        </w:rPr>
        <w:t xml:space="preserve">      presudio je</w:t>
      </w:r>
    </w:p>
    <w:p w:rsidRPr="00523289" w:rsidR="00F84148" w:rsidP="00F84148" w:rsidRDefault="003738B6" w14:paraId="04C98AF9" w14:textId="77777777">
      <w:pPr>
        <w:pStyle w:val="Bezproreda"/>
        <w:jc w:val="both"/>
        <w:rPr>
          <w:sz w:val="24"/>
          <w:szCs w:val="24"/>
          <w:lang w:eastAsia="hr-HR"/>
        </w:rPr>
      </w:pPr>
      <w:r>
        <w:rPr>
          <w:lang w:eastAsia="hr-HR"/>
        </w:rPr>
        <w:t xml:space="preserve"> </w:t>
      </w:r>
    </w:p>
    <w:p w:rsidR="00B45C39" w:rsidP="0090036C" w:rsidRDefault="00B55324" w14:paraId="42E5384A" w14:textId="77777777">
      <w:pPr>
        <w:pStyle w:val="Bezproreda"/>
        <w:ind w:firstLine="708"/>
        <w:jc w:val="both"/>
        <w:rPr>
          <w:rFonts w:ascii="Arial" w:hAnsi="Arial" w:cs="Arial"/>
          <w:bCs/>
          <w:sz w:val="24"/>
          <w:szCs w:val="24"/>
        </w:rPr>
      </w:pPr>
      <w:r w:rsidRPr="00A45DB9">
        <w:rPr>
          <w:rFonts w:ascii="Arial" w:hAnsi="Arial" w:cs="Arial"/>
          <w:bCs/>
          <w:sz w:val="24"/>
          <w:szCs w:val="24"/>
        </w:rPr>
        <w:t>Okrivljenik:</w:t>
      </w:r>
      <w:r w:rsidRPr="00A45DB9">
        <w:rPr>
          <w:rFonts w:ascii="Arial" w:hAnsi="Arial" w:cs="Arial"/>
          <w:sz w:val="24"/>
          <w:szCs w:val="24"/>
        </w:rPr>
        <w:t xml:space="preserve"> </w:t>
      </w:r>
      <w:r w:rsidR="00F147E4">
        <w:rPr>
          <w:rFonts w:ascii="Arial" w:hAnsi="Arial" w:cs="Arial"/>
          <w:bCs/>
          <w:sz w:val="24"/>
          <w:szCs w:val="24"/>
        </w:rPr>
        <w:t>Željko Vela</w:t>
      </w:r>
      <w:r w:rsidRPr="00A45DB9" w:rsidR="00A45DB9">
        <w:rPr>
          <w:rFonts w:ascii="Arial" w:hAnsi="Arial" w:cs="Arial"/>
          <w:bCs/>
          <w:sz w:val="24"/>
          <w:szCs w:val="24"/>
        </w:rPr>
        <w:t xml:space="preserve">, </w:t>
      </w:r>
      <w:r w:rsidR="00706CD8">
        <w:rPr>
          <w:rFonts w:ascii="Arial" w:hAnsi="Arial" w:cs="Arial"/>
          <w:bCs/>
          <w:sz w:val="24"/>
          <w:szCs w:val="24"/>
        </w:rPr>
        <w:t xml:space="preserve">OIB: </w:t>
      </w:r>
      <w:r w:rsidR="00F147E4">
        <w:rPr>
          <w:rFonts w:ascii="Arial" w:hAnsi="Arial" w:cs="Arial"/>
          <w:bCs/>
          <w:sz w:val="24"/>
          <w:szCs w:val="24"/>
        </w:rPr>
        <w:t>24646710780</w:t>
      </w:r>
      <w:r w:rsidR="00706CD8">
        <w:rPr>
          <w:rFonts w:ascii="Arial" w:hAnsi="Arial" w:cs="Arial"/>
          <w:bCs/>
          <w:sz w:val="24"/>
          <w:szCs w:val="24"/>
        </w:rPr>
        <w:t xml:space="preserve">, </w:t>
      </w:r>
      <w:r w:rsidRPr="00A45DB9" w:rsidR="00A45DB9">
        <w:rPr>
          <w:rFonts w:ascii="Arial" w:hAnsi="Arial" w:cs="Arial"/>
          <w:bCs/>
          <w:sz w:val="24"/>
          <w:szCs w:val="24"/>
        </w:rPr>
        <w:t xml:space="preserve">sin </w:t>
      </w:r>
      <w:r w:rsidR="00F147E4">
        <w:rPr>
          <w:rFonts w:ascii="Arial" w:hAnsi="Arial" w:cs="Arial"/>
          <w:bCs/>
          <w:sz w:val="24"/>
          <w:szCs w:val="24"/>
        </w:rPr>
        <w:t>Slavena</w:t>
      </w:r>
      <w:r w:rsidRPr="00A45DB9" w:rsidR="00A45DB9">
        <w:rPr>
          <w:rFonts w:ascii="Arial" w:hAnsi="Arial" w:cs="Arial"/>
          <w:bCs/>
          <w:sz w:val="24"/>
          <w:szCs w:val="24"/>
        </w:rPr>
        <w:t xml:space="preserve">, rođen </w:t>
      </w:r>
      <w:r w:rsidR="00F147E4">
        <w:rPr>
          <w:rFonts w:ascii="Arial" w:hAnsi="Arial" w:cs="Arial"/>
          <w:bCs/>
          <w:sz w:val="24"/>
          <w:szCs w:val="24"/>
        </w:rPr>
        <w:t>16</w:t>
      </w:r>
      <w:r w:rsidRPr="00A45DB9" w:rsidR="00A45DB9">
        <w:rPr>
          <w:rFonts w:ascii="Arial" w:hAnsi="Arial" w:cs="Arial"/>
          <w:bCs/>
          <w:sz w:val="24"/>
          <w:szCs w:val="24"/>
        </w:rPr>
        <w:t>.</w:t>
      </w:r>
      <w:r w:rsidR="00F147E4">
        <w:rPr>
          <w:rFonts w:ascii="Arial" w:hAnsi="Arial" w:cs="Arial"/>
          <w:bCs/>
          <w:sz w:val="24"/>
          <w:szCs w:val="24"/>
        </w:rPr>
        <w:t>07</w:t>
      </w:r>
      <w:r w:rsidRPr="00A45DB9" w:rsidR="00A45DB9">
        <w:rPr>
          <w:rFonts w:ascii="Arial" w:hAnsi="Arial" w:cs="Arial"/>
          <w:bCs/>
          <w:sz w:val="24"/>
          <w:szCs w:val="24"/>
        </w:rPr>
        <w:t>.19</w:t>
      </w:r>
      <w:r w:rsidR="00F147E4">
        <w:rPr>
          <w:rFonts w:ascii="Arial" w:hAnsi="Arial" w:cs="Arial"/>
          <w:bCs/>
          <w:sz w:val="24"/>
          <w:szCs w:val="24"/>
        </w:rPr>
        <w:t>69</w:t>
      </w:r>
      <w:r w:rsidRPr="00A45DB9" w:rsidR="00A45DB9">
        <w:rPr>
          <w:rFonts w:ascii="Arial" w:hAnsi="Arial" w:cs="Arial"/>
          <w:bCs/>
          <w:sz w:val="24"/>
          <w:szCs w:val="24"/>
        </w:rPr>
        <w:t xml:space="preserve">. u </w:t>
      </w:r>
      <w:r w:rsidR="00F147E4">
        <w:rPr>
          <w:rFonts w:ascii="Arial" w:hAnsi="Arial" w:cs="Arial"/>
          <w:bCs/>
          <w:sz w:val="24"/>
          <w:szCs w:val="24"/>
        </w:rPr>
        <w:t>Makarskoj</w:t>
      </w:r>
      <w:r w:rsidRPr="00A45DB9" w:rsidR="00A45DB9">
        <w:rPr>
          <w:rFonts w:ascii="Arial" w:hAnsi="Arial" w:cs="Arial"/>
          <w:bCs/>
          <w:sz w:val="24"/>
          <w:szCs w:val="24"/>
        </w:rPr>
        <w:t xml:space="preserve">, državljanin RH, s prebivalištem u Zagrebu, </w:t>
      </w:r>
      <w:r w:rsidR="00F147E4">
        <w:rPr>
          <w:rFonts w:ascii="Arial" w:hAnsi="Arial" w:cs="Arial"/>
          <w:bCs/>
          <w:sz w:val="24"/>
          <w:szCs w:val="24"/>
        </w:rPr>
        <w:t>Sprečka ulica 12</w:t>
      </w:r>
      <w:r w:rsidRPr="00A45DB9" w:rsidR="00A45DB9">
        <w:rPr>
          <w:rFonts w:ascii="Arial" w:hAnsi="Arial" w:cs="Arial"/>
          <w:bCs/>
          <w:sz w:val="24"/>
          <w:szCs w:val="24"/>
        </w:rPr>
        <w:t xml:space="preserve">, </w:t>
      </w:r>
      <w:r w:rsidR="00706CD8">
        <w:rPr>
          <w:rFonts w:ascii="Arial" w:hAnsi="Arial" w:cs="Arial"/>
          <w:bCs/>
          <w:sz w:val="24"/>
          <w:szCs w:val="24"/>
        </w:rPr>
        <w:t>nekažnjavan,</w:t>
      </w:r>
    </w:p>
    <w:p w:rsidRPr="00A45DB9" w:rsidR="00706CD8" w:rsidP="0090036C" w:rsidRDefault="00706CD8" w14:paraId="6EAD53CF" w14:textId="77777777">
      <w:pPr>
        <w:pStyle w:val="Bezproreda"/>
        <w:ind w:firstLine="708"/>
        <w:jc w:val="both"/>
        <w:rPr>
          <w:rFonts w:ascii="Arial" w:hAnsi="Arial" w:cs="Arial"/>
          <w:sz w:val="24"/>
          <w:szCs w:val="24"/>
        </w:rPr>
      </w:pPr>
    </w:p>
    <w:p w:rsidRPr="003738B6" w:rsidR="00505BBE" w:rsidP="00505BBE" w:rsidRDefault="00505BBE" w14:paraId="0A751FBE" w14:textId="77777777">
      <w:pPr>
        <w:pStyle w:val="Bezproreda"/>
        <w:jc w:val="center"/>
        <w:rPr>
          <w:rFonts w:ascii="Arial" w:hAnsi="Arial" w:cs="Arial"/>
          <w:sz w:val="24"/>
          <w:szCs w:val="24"/>
        </w:rPr>
      </w:pPr>
      <w:r w:rsidRPr="003738B6">
        <w:rPr>
          <w:rFonts w:ascii="Arial" w:hAnsi="Arial" w:cs="Arial"/>
          <w:sz w:val="24"/>
          <w:szCs w:val="24"/>
        </w:rPr>
        <w:t>kriv je</w:t>
      </w:r>
    </w:p>
    <w:p w:rsidRPr="003738B6" w:rsidR="00505BBE" w:rsidP="00505BBE" w:rsidRDefault="00505BBE" w14:paraId="4A4F7318" w14:textId="77777777">
      <w:pPr>
        <w:pStyle w:val="Bezproreda"/>
        <w:jc w:val="both"/>
        <w:rPr>
          <w:rFonts w:ascii="Arial" w:hAnsi="Arial" w:cs="Arial"/>
          <w:sz w:val="24"/>
          <w:szCs w:val="24"/>
        </w:rPr>
      </w:pPr>
    </w:p>
    <w:p w:rsidR="00D02E8A" w:rsidP="00D02E8A" w:rsidRDefault="00850998" w14:paraId="64FF4CF6" w14:textId="77777777">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što se </w:t>
      </w:r>
      <w:r w:rsidR="00F147E4">
        <w:rPr>
          <w:rFonts w:ascii="Arial" w:hAnsi="Arial" w:eastAsia="Times New Roman" w:cs="Arial"/>
          <w:sz w:val="24"/>
          <w:szCs w:val="24"/>
          <w:lang w:eastAsia="hr-HR"/>
        </w:rPr>
        <w:t>21</w:t>
      </w:r>
      <w:r w:rsidR="00F84148">
        <w:rPr>
          <w:rFonts w:ascii="Arial" w:hAnsi="Arial" w:eastAsia="Times New Roman" w:cs="Arial"/>
          <w:sz w:val="24"/>
          <w:szCs w:val="24"/>
          <w:lang w:eastAsia="hr-HR"/>
        </w:rPr>
        <w:t xml:space="preserve">. </w:t>
      </w:r>
      <w:r w:rsidR="00F147E4">
        <w:rPr>
          <w:rFonts w:ascii="Arial" w:hAnsi="Arial" w:eastAsia="Times New Roman" w:cs="Arial"/>
          <w:sz w:val="24"/>
          <w:szCs w:val="24"/>
          <w:lang w:eastAsia="hr-HR"/>
        </w:rPr>
        <w:t>ožujka</w:t>
      </w:r>
      <w:r w:rsidR="00221A89">
        <w:rPr>
          <w:rFonts w:ascii="Arial" w:hAnsi="Arial" w:eastAsia="Times New Roman" w:cs="Arial"/>
          <w:sz w:val="24"/>
          <w:szCs w:val="24"/>
          <w:lang w:eastAsia="hr-HR"/>
        </w:rPr>
        <w:t xml:space="preserve"> 202</w:t>
      </w:r>
      <w:r w:rsidR="00A45DB9">
        <w:rPr>
          <w:rFonts w:ascii="Arial" w:hAnsi="Arial" w:eastAsia="Times New Roman" w:cs="Arial"/>
          <w:sz w:val="24"/>
          <w:szCs w:val="24"/>
          <w:lang w:eastAsia="hr-HR"/>
        </w:rPr>
        <w:t>5</w:t>
      </w:r>
      <w:r w:rsidR="00257011">
        <w:rPr>
          <w:rFonts w:ascii="Arial" w:hAnsi="Arial" w:eastAsia="Times New Roman" w:cs="Arial"/>
          <w:sz w:val="24"/>
          <w:szCs w:val="24"/>
          <w:lang w:eastAsia="hr-HR"/>
        </w:rPr>
        <w:t xml:space="preserve">., u </w:t>
      </w:r>
      <w:r w:rsidR="00706CD8">
        <w:rPr>
          <w:rFonts w:ascii="Arial" w:hAnsi="Arial" w:eastAsia="Times New Roman" w:cs="Arial"/>
          <w:sz w:val="24"/>
          <w:szCs w:val="24"/>
          <w:lang w:eastAsia="hr-HR"/>
        </w:rPr>
        <w:t>1</w:t>
      </w:r>
      <w:r w:rsidR="00F147E4">
        <w:rPr>
          <w:rFonts w:ascii="Arial" w:hAnsi="Arial" w:eastAsia="Times New Roman" w:cs="Arial"/>
          <w:sz w:val="24"/>
          <w:szCs w:val="24"/>
          <w:lang w:eastAsia="hr-HR"/>
        </w:rPr>
        <w:t>4</w:t>
      </w:r>
      <w:r w:rsidR="00706CD8">
        <w:rPr>
          <w:rFonts w:ascii="Arial" w:hAnsi="Arial" w:eastAsia="Times New Roman" w:cs="Arial"/>
          <w:sz w:val="24"/>
          <w:szCs w:val="24"/>
          <w:lang w:eastAsia="hr-HR"/>
        </w:rPr>
        <w:t>,</w:t>
      </w:r>
      <w:r w:rsidR="00F147E4">
        <w:rPr>
          <w:rFonts w:ascii="Arial" w:hAnsi="Arial" w:eastAsia="Times New Roman" w:cs="Arial"/>
          <w:sz w:val="24"/>
          <w:szCs w:val="24"/>
          <w:lang w:eastAsia="hr-HR"/>
        </w:rPr>
        <w:t>05</w:t>
      </w:r>
      <w:r w:rsidRPr="00692EAC" w:rsidR="00505BBE">
        <w:rPr>
          <w:rFonts w:ascii="Arial" w:hAnsi="Arial" w:eastAsia="Times New Roman" w:cs="Arial"/>
          <w:sz w:val="24"/>
          <w:szCs w:val="24"/>
          <w:lang w:eastAsia="hr-HR"/>
        </w:rPr>
        <w:t xml:space="preserve"> sati u </w:t>
      </w:r>
      <w:r w:rsidR="00D41517">
        <w:rPr>
          <w:rFonts w:ascii="Arial" w:hAnsi="Arial" w:eastAsia="Times New Roman" w:cs="Arial"/>
          <w:sz w:val="24"/>
          <w:szCs w:val="24"/>
          <w:lang w:eastAsia="hr-HR"/>
        </w:rPr>
        <w:t>Gračacu</w:t>
      </w:r>
      <w:r w:rsidR="00505BBE">
        <w:rPr>
          <w:rFonts w:ascii="Arial" w:hAnsi="Arial" w:eastAsia="Times New Roman" w:cs="Arial"/>
          <w:sz w:val="24"/>
          <w:szCs w:val="24"/>
          <w:lang w:eastAsia="hr-HR"/>
        </w:rPr>
        <w:t xml:space="preserve">, </w:t>
      </w:r>
      <w:r w:rsidR="00D02E8A">
        <w:rPr>
          <w:rFonts w:ascii="Arial" w:hAnsi="Arial" w:eastAsia="Times New Roman" w:cs="Arial"/>
          <w:sz w:val="24"/>
          <w:szCs w:val="24"/>
          <w:lang w:eastAsia="hr-HR"/>
        </w:rPr>
        <w:t xml:space="preserve">Zagrebačka ulica, </w:t>
      </w:r>
      <w:r w:rsidRPr="00692EAC" w:rsidR="00505BBE">
        <w:rPr>
          <w:rFonts w:ascii="Arial" w:hAnsi="Arial" w:eastAsia="Times New Roman" w:cs="Arial"/>
          <w:sz w:val="24"/>
          <w:szCs w:val="24"/>
          <w:lang w:eastAsia="hr-HR"/>
        </w:rPr>
        <w:t>upravlja</w:t>
      </w:r>
      <w:r w:rsidR="00CD6C8E">
        <w:rPr>
          <w:rFonts w:ascii="Arial" w:hAnsi="Arial" w:eastAsia="Times New Roman" w:cs="Arial"/>
          <w:sz w:val="24"/>
          <w:szCs w:val="24"/>
          <w:lang w:eastAsia="hr-HR"/>
        </w:rPr>
        <w:t xml:space="preserve">jući </w:t>
      </w:r>
      <w:r w:rsidR="00221A89">
        <w:rPr>
          <w:rFonts w:ascii="Arial" w:hAnsi="Arial" w:eastAsia="Times New Roman" w:cs="Arial"/>
          <w:sz w:val="24"/>
          <w:szCs w:val="24"/>
          <w:lang w:eastAsia="hr-HR"/>
        </w:rPr>
        <w:t>osobnim automobilom</w:t>
      </w:r>
      <w:r w:rsidR="00F147E4">
        <w:rPr>
          <w:rFonts w:ascii="Arial" w:hAnsi="Arial" w:eastAsia="Times New Roman" w:cs="Arial"/>
          <w:sz w:val="24"/>
          <w:szCs w:val="24"/>
          <w:lang w:eastAsia="hr-HR"/>
        </w:rPr>
        <w:t xml:space="preserve"> marke "Mazda"</w:t>
      </w:r>
      <w:r w:rsidR="00D02E8A">
        <w:rPr>
          <w:rFonts w:ascii="Arial" w:hAnsi="Arial" w:eastAsia="Times New Roman" w:cs="Arial"/>
          <w:sz w:val="24"/>
          <w:szCs w:val="24"/>
          <w:lang w:eastAsia="hr-HR"/>
        </w:rPr>
        <w:t>,</w:t>
      </w:r>
      <w:r w:rsidR="00D25BB1">
        <w:rPr>
          <w:rFonts w:ascii="Arial" w:hAnsi="Arial" w:eastAsia="Times New Roman" w:cs="Arial"/>
          <w:sz w:val="24"/>
          <w:szCs w:val="24"/>
          <w:lang w:eastAsia="hr-HR"/>
        </w:rPr>
        <w:t xml:space="preserve"> </w:t>
      </w:r>
      <w:r w:rsidR="00505BBE">
        <w:rPr>
          <w:rFonts w:ascii="Arial" w:hAnsi="Arial" w:eastAsia="Times New Roman" w:cs="Arial"/>
          <w:sz w:val="24"/>
          <w:szCs w:val="24"/>
          <w:lang w:eastAsia="hr-HR"/>
        </w:rPr>
        <w:t xml:space="preserve">reg. oznake i broja </w:t>
      </w:r>
      <w:r w:rsidR="00A45DB9">
        <w:rPr>
          <w:rFonts w:ascii="Arial" w:hAnsi="Arial" w:eastAsia="Times New Roman" w:cs="Arial"/>
          <w:sz w:val="24"/>
          <w:szCs w:val="24"/>
          <w:lang w:eastAsia="hr-HR"/>
        </w:rPr>
        <w:t>ZG</w:t>
      </w:r>
      <w:r w:rsidR="00221A89">
        <w:rPr>
          <w:rFonts w:ascii="Arial" w:hAnsi="Arial" w:eastAsia="Times New Roman" w:cs="Arial"/>
          <w:sz w:val="24"/>
          <w:szCs w:val="24"/>
          <w:lang w:eastAsia="hr-HR"/>
        </w:rPr>
        <w:t xml:space="preserve"> </w:t>
      </w:r>
      <w:r w:rsidR="00F147E4">
        <w:rPr>
          <w:rFonts w:ascii="Arial" w:hAnsi="Arial" w:eastAsia="Times New Roman" w:cs="Arial"/>
          <w:sz w:val="24"/>
          <w:szCs w:val="24"/>
          <w:lang w:eastAsia="hr-HR"/>
        </w:rPr>
        <w:t>9736</w:t>
      </w:r>
      <w:r w:rsidR="00221A89">
        <w:rPr>
          <w:rFonts w:ascii="Arial" w:hAnsi="Arial" w:eastAsia="Times New Roman" w:cs="Arial"/>
          <w:sz w:val="24"/>
          <w:szCs w:val="24"/>
          <w:lang w:eastAsia="hr-HR"/>
        </w:rPr>
        <w:t>-</w:t>
      </w:r>
      <w:r w:rsidR="00F147E4">
        <w:rPr>
          <w:rFonts w:ascii="Arial" w:hAnsi="Arial" w:eastAsia="Times New Roman" w:cs="Arial"/>
          <w:sz w:val="24"/>
          <w:szCs w:val="24"/>
          <w:lang w:eastAsia="hr-HR"/>
        </w:rPr>
        <w:t>GP</w:t>
      </w:r>
      <w:r w:rsidRPr="00692EAC" w:rsidR="00505BBE">
        <w:rPr>
          <w:rFonts w:ascii="Arial" w:hAnsi="Arial" w:eastAsia="Times New Roman" w:cs="Arial"/>
          <w:sz w:val="24"/>
          <w:szCs w:val="24"/>
          <w:lang w:eastAsia="hr-HR"/>
        </w:rPr>
        <w:t xml:space="preserve">, kretao </w:t>
      </w:r>
      <w:r w:rsidR="00D02E8A">
        <w:rPr>
          <w:rFonts w:ascii="Arial" w:hAnsi="Arial" w:eastAsia="Times New Roman" w:cs="Arial"/>
          <w:sz w:val="24"/>
          <w:szCs w:val="24"/>
          <w:lang w:eastAsia="hr-HR"/>
        </w:rPr>
        <w:t>kroz naseljeno mjesto</w:t>
      </w:r>
      <w:r w:rsidR="00505BBE">
        <w:rPr>
          <w:rFonts w:ascii="Arial" w:hAnsi="Arial" w:eastAsia="Times New Roman" w:cs="Arial"/>
          <w:sz w:val="24"/>
          <w:szCs w:val="24"/>
          <w:lang w:eastAsia="hr-HR"/>
        </w:rPr>
        <w:t xml:space="preserve"> brzinom od </w:t>
      </w:r>
      <w:r w:rsidR="00D02E8A">
        <w:rPr>
          <w:rFonts w:ascii="Arial" w:hAnsi="Arial" w:eastAsia="Times New Roman" w:cs="Arial"/>
          <w:sz w:val="24"/>
          <w:szCs w:val="24"/>
          <w:lang w:eastAsia="hr-HR"/>
        </w:rPr>
        <w:t>8</w:t>
      </w:r>
      <w:r w:rsidR="00F147E4">
        <w:rPr>
          <w:rFonts w:ascii="Arial" w:hAnsi="Arial" w:eastAsia="Times New Roman" w:cs="Arial"/>
          <w:sz w:val="24"/>
          <w:szCs w:val="24"/>
          <w:lang w:eastAsia="hr-HR"/>
        </w:rPr>
        <w:t>2</w:t>
      </w:r>
      <w:r w:rsidRPr="00692EAC" w:rsidR="00505BBE">
        <w:rPr>
          <w:rFonts w:ascii="Arial" w:hAnsi="Arial" w:eastAsia="Times New Roman" w:cs="Arial"/>
          <w:sz w:val="24"/>
          <w:szCs w:val="24"/>
          <w:lang w:eastAsia="hr-HR"/>
        </w:rPr>
        <w:t xml:space="preserve"> km/h,</w:t>
      </w:r>
      <w:r w:rsidRPr="00897F70" w:rsidR="00505BBE">
        <w:rPr>
          <w:rFonts w:ascii="Arial" w:hAnsi="Arial" w:eastAsia="Times New Roman" w:cs="Arial"/>
          <w:sz w:val="24"/>
          <w:szCs w:val="24"/>
          <w:lang w:eastAsia="hr-HR"/>
        </w:rPr>
        <w:t xml:space="preserve"> </w:t>
      </w:r>
      <w:r w:rsidR="00D02E8A">
        <w:rPr>
          <w:rFonts w:ascii="Arial" w:hAnsi="Arial" w:eastAsia="Times New Roman" w:cs="Arial"/>
          <w:sz w:val="24"/>
          <w:szCs w:val="24"/>
          <w:lang w:eastAsia="hr-HR"/>
        </w:rPr>
        <w:t xml:space="preserve">gdje je </w:t>
      </w:r>
      <w:r w:rsidRPr="00B11329" w:rsidR="00D02E8A">
        <w:rPr>
          <w:rFonts w:ascii="Arial" w:hAnsi="Arial" w:eastAsia="Times New Roman" w:cs="Arial"/>
          <w:sz w:val="24"/>
          <w:szCs w:val="24"/>
          <w:lang w:eastAsia="hr-HR"/>
        </w:rPr>
        <w:t xml:space="preserve">najveća dopuštena </w:t>
      </w:r>
      <w:r w:rsidR="00D02E8A">
        <w:rPr>
          <w:rFonts w:ascii="Arial" w:hAnsi="Arial" w:eastAsia="Times New Roman" w:cs="Arial"/>
          <w:sz w:val="24"/>
          <w:szCs w:val="24"/>
          <w:lang w:eastAsia="hr-HR"/>
        </w:rPr>
        <w:t xml:space="preserve">brzina prometnim znakom ograničena na 50 km/h, </w:t>
      </w:r>
      <w:r w:rsidRPr="00B11329" w:rsidR="00D02E8A">
        <w:rPr>
          <w:rFonts w:ascii="Arial" w:hAnsi="Arial" w:eastAsia="Times New Roman" w:cs="Arial"/>
          <w:sz w:val="24"/>
          <w:szCs w:val="24"/>
          <w:lang w:eastAsia="hr-HR"/>
        </w:rPr>
        <w:t xml:space="preserve">koja brzina je utvrđena korištenjem uređaja </w:t>
      </w:r>
      <w:proofErr w:type="spellStart"/>
      <w:r w:rsidR="00D02E8A">
        <w:rPr>
          <w:rFonts w:ascii="Arial" w:hAnsi="Arial" w:eastAsia="Times New Roman" w:cs="Arial"/>
          <w:sz w:val="24"/>
          <w:szCs w:val="24"/>
          <w:lang w:eastAsia="hr-HR"/>
        </w:rPr>
        <w:t>Cordon</w:t>
      </w:r>
      <w:proofErr w:type="spellEnd"/>
      <w:r w:rsidR="00D02E8A">
        <w:rPr>
          <w:rFonts w:ascii="Arial" w:hAnsi="Arial" w:eastAsia="Times New Roman" w:cs="Arial"/>
          <w:sz w:val="24"/>
          <w:szCs w:val="24"/>
          <w:lang w:eastAsia="hr-HR"/>
        </w:rPr>
        <w:t xml:space="preserve"> M2</w:t>
      </w:r>
      <w:r w:rsidRPr="00B11329" w:rsidR="00D02E8A">
        <w:rPr>
          <w:rFonts w:ascii="Arial" w:hAnsi="Arial" w:eastAsia="Times New Roman" w:cs="Arial"/>
          <w:sz w:val="24"/>
          <w:szCs w:val="24"/>
          <w:lang w:eastAsia="hr-HR"/>
        </w:rPr>
        <w:t>, a umanjeno za 10 km</w:t>
      </w:r>
      <w:r w:rsidR="00D02E8A">
        <w:rPr>
          <w:rFonts w:ascii="Arial" w:hAnsi="Arial" w:eastAsia="Times New Roman" w:cs="Arial"/>
          <w:sz w:val="24"/>
          <w:szCs w:val="24"/>
          <w:lang w:eastAsia="hr-HR"/>
        </w:rPr>
        <w:t>/h  sigurnosne razlike iznosi 81 km/h, dakle, kretao se brzinom koja je 31</w:t>
      </w:r>
      <w:r w:rsidRPr="00B11329" w:rsidR="00D02E8A">
        <w:rPr>
          <w:rFonts w:ascii="Arial" w:hAnsi="Arial" w:eastAsia="Times New Roman" w:cs="Arial"/>
          <w:sz w:val="24"/>
          <w:szCs w:val="24"/>
          <w:lang w:eastAsia="hr-HR"/>
        </w:rPr>
        <w:t xml:space="preserve"> km/h veća od dopuštene, </w:t>
      </w:r>
    </w:p>
    <w:p w:rsidRPr="00692EAC" w:rsidR="00505BBE" w:rsidP="00505BBE" w:rsidRDefault="00505BBE" w14:paraId="31387320" w14:textId="77777777">
      <w:pPr>
        <w:spacing w:after="0" w:line="240" w:lineRule="auto"/>
        <w:jc w:val="both"/>
        <w:rPr>
          <w:rFonts w:ascii="Arial" w:hAnsi="Arial" w:eastAsia="Times New Roman" w:cs="Arial"/>
          <w:sz w:val="24"/>
          <w:szCs w:val="24"/>
          <w:lang w:eastAsia="hr-HR"/>
        </w:rPr>
      </w:pPr>
    </w:p>
    <w:p w:rsidRPr="00692EAC" w:rsidR="00505BBE" w:rsidP="00505BBE" w:rsidRDefault="00505BBE" w14:paraId="5DA572D5" w14:textId="77777777">
      <w:pPr>
        <w:spacing w:after="0" w:line="240" w:lineRule="auto"/>
        <w:jc w:val="both"/>
        <w:rPr>
          <w:rFonts w:ascii="Arial" w:hAnsi="Arial" w:eastAsia="Times New Roman" w:cs="Arial"/>
          <w:sz w:val="24"/>
          <w:szCs w:val="24"/>
          <w:lang w:eastAsia="hr-HR"/>
        </w:rPr>
      </w:pPr>
      <w:r w:rsidRPr="00692EAC">
        <w:rPr>
          <w:rFonts w:ascii="Arial" w:hAnsi="Arial" w:eastAsia="Times New Roman" w:cs="Arial"/>
          <w:sz w:val="24"/>
          <w:szCs w:val="24"/>
          <w:lang w:eastAsia="hr-HR"/>
        </w:rPr>
        <w:tab/>
        <w:t xml:space="preserve">dakle, kretao se vozilom na cesti u naselju brzinom koja je za više od 30 do 50 km na sat veća od prometnim znakom ograničene brzine, </w:t>
      </w:r>
    </w:p>
    <w:p w:rsidRPr="00692EAC" w:rsidR="00505BBE" w:rsidP="00505BBE" w:rsidRDefault="00505BBE" w14:paraId="2F3337E9" w14:textId="77777777">
      <w:pPr>
        <w:spacing w:after="0" w:line="240" w:lineRule="auto"/>
        <w:jc w:val="both"/>
        <w:rPr>
          <w:rFonts w:ascii="Arial" w:hAnsi="Arial" w:eastAsia="Times New Roman" w:cs="Arial"/>
          <w:sz w:val="24"/>
          <w:szCs w:val="24"/>
          <w:lang w:eastAsia="hr-HR"/>
        </w:rPr>
      </w:pPr>
    </w:p>
    <w:p w:rsidR="00505BBE" w:rsidP="00505BBE" w:rsidRDefault="00505BBE" w14:paraId="5AF4BA03" w14:textId="77777777">
      <w:pPr>
        <w:pStyle w:val="Bezproreda"/>
        <w:jc w:val="both"/>
        <w:rPr>
          <w:rFonts w:ascii="Arial" w:hAnsi="Arial" w:eastAsia="Times New Roman" w:cs="Arial"/>
          <w:sz w:val="24"/>
          <w:szCs w:val="20"/>
          <w:lang w:eastAsia="hr-HR"/>
        </w:rPr>
      </w:pPr>
      <w:r>
        <w:rPr>
          <w:rFonts w:ascii="Arial" w:hAnsi="Arial" w:cs="Arial"/>
          <w:sz w:val="24"/>
          <w:szCs w:val="24"/>
          <w:lang w:eastAsia="hr-HR"/>
        </w:rPr>
        <w:tab/>
      </w:r>
      <w:r w:rsidRPr="0092351F">
        <w:rPr>
          <w:rFonts w:ascii="Arial" w:hAnsi="Arial" w:eastAsia="Times New Roman" w:cs="Arial"/>
          <w:sz w:val="24"/>
          <w:szCs w:val="20"/>
          <w:lang w:val="en-AU" w:eastAsia="hr-HR"/>
        </w:rPr>
        <w:t xml:space="preserve">čime je počinio prekršaj opisan </w:t>
      </w:r>
      <w:r>
        <w:rPr>
          <w:rFonts w:ascii="Arial" w:hAnsi="Arial" w:eastAsia="Times New Roman" w:cs="Arial"/>
          <w:sz w:val="24"/>
          <w:szCs w:val="20"/>
          <w:lang w:val="en-AU" w:eastAsia="hr-HR"/>
        </w:rPr>
        <w:t>i kažnjiv po članku 53. stavku 4</w:t>
      </w:r>
      <w:r w:rsidRPr="0092351F">
        <w:rPr>
          <w:rFonts w:ascii="Arial" w:hAnsi="Arial" w:eastAsia="Times New Roman" w:cs="Arial"/>
          <w:sz w:val="24"/>
          <w:szCs w:val="20"/>
          <w:lang w:val="en-AU" w:eastAsia="hr-HR"/>
        </w:rPr>
        <w:t>. Zakona o sigurnosti prometa na cestama (NN br. 67/08, 48/10, 74/11, 80/13, 158/13, 92/14, 64/15, 108/17, 70/19, 42/20, 85/2</w:t>
      </w:r>
      <w:r>
        <w:rPr>
          <w:rFonts w:ascii="Arial" w:hAnsi="Arial" w:eastAsia="Times New Roman" w:cs="Arial"/>
          <w:sz w:val="24"/>
          <w:szCs w:val="20"/>
          <w:lang w:val="en-AU" w:eastAsia="hr-HR"/>
        </w:rPr>
        <w:t>2, 114/22</w:t>
      </w:r>
      <w:r w:rsidR="00F729E5">
        <w:rPr>
          <w:rFonts w:ascii="Arial" w:hAnsi="Arial" w:eastAsia="Times New Roman" w:cs="Arial"/>
          <w:sz w:val="24"/>
          <w:szCs w:val="20"/>
          <w:lang w:val="en-AU" w:eastAsia="hr-HR"/>
        </w:rPr>
        <w:t>,</w:t>
      </w:r>
      <w:r>
        <w:rPr>
          <w:rFonts w:ascii="Arial" w:hAnsi="Arial" w:eastAsia="Times New Roman" w:cs="Arial"/>
          <w:sz w:val="24"/>
          <w:szCs w:val="20"/>
          <w:lang w:val="en-AU" w:eastAsia="hr-HR"/>
        </w:rPr>
        <w:t xml:space="preserve"> </w:t>
      </w:r>
      <w:r w:rsidR="00F729E5">
        <w:rPr>
          <w:rFonts w:ascii="Arial" w:hAnsi="Arial" w:cs="Arial"/>
          <w:sz w:val="24"/>
          <w:szCs w:val="24"/>
        </w:rPr>
        <w:t xml:space="preserve">133/23, 145/24 </w:t>
      </w:r>
      <w:r>
        <w:rPr>
          <w:rFonts w:ascii="Arial" w:hAnsi="Arial" w:eastAsia="Times New Roman" w:cs="Arial"/>
          <w:sz w:val="24"/>
          <w:szCs w:val="20"/>
          <w:lang w:val="en-AU" w:eastAsia="hr-HR"/>
        </w:rPr>
        <w:t>- nastavno ZSPC/08.),</w:t>
      </w:r>
      <w:r w:rsidRPr="00F97B5D" w:rsidR="003C1418">
        <w:rPr>
          <w:rFonts w:ascii="Arial" w:hAnsi="Arial" w:eastAsia="Times New Roman" w:cs="Arial"/>
          <w:sz w:val="24"/>
          <w:szCs w:val="24"/>
          <w:lang w:val="en-AU" w:eastAsia="hr-HR"/>
        </w:rPr>
        <w:t xml:space="preserve"> </w:t>
      </w:r>
      <w:r w:rsidRPr="00F97B5D" w:rsidR="00F97B5D">
        <w:rPr>
          <w:rFonts w:ascii="Arial" w:hAnsi="Arial" w:cs="Arial"/>
          <w:sz w:val="24"/>
          <w:szCs w:val="24"/>
        </w:rPr>
        <w:t>pa mu se temeljem istog propis</w:t>
      </w:r>
      <w:r w:rsidR="00E955C3">
        <w:rPr>
          <w:rFonts w:ascii="Arial" w:hAnsi="Arial" w:cs="Arial"/>
          <w:sz w:val="24"/>
          <w:szCs w:val="24"/>
        </w:rPr>
        <w:t>a, a uz primjenu čl. 37. PZ/07.,</w:t>
      </w:r>
    </w:p>
    <w:p w:rsidR="00505BBE" w:rsidP="00505BBE" w:rsidRDefault="00505BBE" w14:paraId="7990F328" w14:textId="77777777">
      <w:pPr>
        <w:pStyle w:val="Bezproreda"/>
        <w:jc w:val="both"/>
        <w:rPr>
          <w:rFonts w:ascii="Arial" w:hAnsi="Arial" w:eastAsia="Times New Roman" w:cs="Arial"/>
          <w:sz w:val="24"/>
          <w:szCs w:val="20"/>
          <w:lang w:eastAsia="hr-HR"/>
        </w:rPr>
      </w:pPr>
    </w:p>
    <w:p w:rsidRPr="003738B6" w:rsidR="00F84148" w:rsidP="00F84148" w:rsidRDefault="00F84148" w14:paraId="48CD3F37" w14:textId="77777777">
      <w:pPr>
        <w:pStyle w:val="Bezproreda"/>
        <w:jc w:val="center"/>
        <w:rPr>
          <w:rFonts w:ascii="Arial" w:hAnsi="Arial" w:cs="Arial"/>
          <w:bCs/>
          <w:sz w:val="24"/>
          <w:szCs w:val="24"/>
        </w:rPr>
      </w:pPr>
      <w:r w:rsidRPr="003738B6">
        <w:rPr>
          <w:rFonts w:ascii="Arial" w:hAnsi="Arial" w:cs="Arial"/>
          <w:bCs/>
          <w:sz w:val="24"/>
          <w:szCs w:val="24"/>
        </w:rPr>
        <w:t>izriče</w:t>
      </w:r>
    </w:p>
    <w:p w:rsidRPr="003738B6" w:rsidR="00F84148" w:rsidP="00F84148" w:rsidRDefault="00F84148" w14:paraId="04FEFA39" w14:textId="77777777">
      <w:pPr>
        <w:pStyle w:val="Bezproreda"/>
        <w:jc w:val="both"/>
        <w:rPr>
          <w:rFonts w:ascii="Arial" w:hAnsi="Arial" w:cs="Arial"/>
          <w:bCs/>
          <w:sz w:val="24"/>
          <w:szCs w:val="24"/>
        </w:rPr>
      </w:pPr>
    </w:p>
    <w:p w:rsidR="00505BBE" w:rsidP="00F84148" w:rsidRDefault="00F84148" w14:paraId="44D21CFF" w14:textId="77777777">
      <w:pPr>
        <w:pStyle w:val="Bezproreda"/>
        <w:jc w:val="center"/>
        <w:rPr>
          <w:rFonts w:ascii="Arial" w:hAnsi="Arial" w:cs="Arial"/>
          <w:bCs/>
          <w:sz w:val="24"/>
          <w:szCs w:val="24"/>
        </w:rPr>
      </w:pPr>
      <w:r>
        <w:rPr>
          <w:rFonts w:ascii="Arial" w:hAnsi="Arial" w:cs="Arial"/>
          <w:bCs/>
          <w:sz w:val="24"/>
          <w:szCs w:val="24"/>
        </w:rPr>
        <w:t>NOVČANA KAZNA U</w:t>
      </w:r>
      <w:r w:rsidRPr="003738B6">
        <w:rPr>
          <w:rFonts w:ascii="Arial" w:hAnsi="Arial" w:cs="Arial"/>
          <w:bCs/>
          <w:sz w:val="24"/>
          <w:szCs w:val="24"/>
        </w:rPr>
        <w:t xml:space="preserve"> IZNOSU OD</w:t>
      </w:r>
      <w:r w:rsidRPr="003738B6">
        <w:rPr>
          <w:rFonts w:ascii="Arial" w:hAnsi="Arial" w:cs="Arial"/>
          <w:sz w:val="24"/>
          <w:szCs w:val="24"/>
        </w:rPr>
        <w:t xml:space="preserve"> </w:t>
      </w:r>
      <w:r w:rsidR="00D02E8A">
        <w:rPr>
          <w:rFonts w:ascii="Arial" w:hAnsi="Arial" w:cs="Arial"/>
          <w:bCs/>
          <w:sz w:val="24"/>
          <w:szCs w:val="24"/>
        </w:rPr>
        <w:t>210</w:t>
      </w:r>
      <w:r w:rsidRPr="003738B6">
        <w:rPr>
          <w:rFonts w:ascii="Arial" w:hAnsi="Arial" w:cs="Arial"/>
          <w:bCs/>
          <w:sz w:val="24"/>
          <w:szCs w:val="24"/>
        </w:rPr>
        <w:t>,00 eur (</w:t>
      </w:r>
      <w:proofErr w:type="spellStart"/>
      <w:r w:rsidR="00D02E8A">
        <w:rPr>
          <w:rFonts w:ascii="Arial" w:hAnsi="Arial" w:cs="Arial"/>
          <w:bCs/>
          <w:sz w:val="24"/>
          <w:szCs w:val="24"/>
        </w:rPr>
        <w:t>dvijestotineideset</w:t>
      </w:r>
      <w:proofErr w:type="spellEnd"/>
      <w:r w:rsidRPr="003738B6" w:rsidR="00FE7DD2">
        <w:rPr>
          <w:rFonts w:ascii="Arial" w:hAnsi="Arial" w:cs="Arial"/>
          <w:bCs/>
          <w:sz w:val="24"/>
          <w:szCs w:val="24"/>
        </w:rPr>
        <w:t xml:space="preserve"> </w:t>
      </w:r>
      <w:r w:rsidRPr="003738B6">
        <w:rPr>
          <w:rFonts w:ascii="Arial" w:hAnsi="Arial" w:cs="Arial"/>
          <w:bCs/>
          <w:sz w:val="24"/>
          <w:szCs w:val="24"/>
        </w:rPr>
        <w:t>eura).</w:t>
      </w:r>
    </w:p>
    <w:p w:rsidRPr="00F84148" w:rsidR="00670FF5" w:rsidP="00F84148" w:rsidRDefault="00670FF5" w14:paraId="4BAF36A2" w14:textId="77777777">
      <w:pPr>
        <w:pStyle w:val="Bezproreda"/>
        <w:jc w:val="center"/>
        <w:rPr>
          <w:rFonts w:ascii="Arial" w:hAnsi="Arial" w:cs="Arial"/>
          <w:bCs/>
          <w:sz w:val="24"/>
          <w:szCs w:val="24"/>
        </w:rPr>
      </w:pPr>
    </w:p>
    <w:p w:rsidRPr="003738B6" w:rsidR="00505BBE" w:rsidP="00505BBE" w:rsidRDefault="00505BBE" w14:paraId="1BCFB015" w14:textId="77777777">
      <w:pPr>
        <w:pStyle w:val="Bezproreda"/>
        <w:ind w:firstLine="708"/>
        <w:jc w:val="both"/>
        <w:rPr>
          <w:rFonts w:ascii="Arial" w:hAnsi="Arial" w:cs="Arial"/>
          <w:sz w:val="24"/>
          <w:szCs w:val="24"/>
        </w:rPr>
      </w:pPr>
      <w:r w:rsidRPr="003738B6">
        <w:rPr>
          <w:rFonts w:ascii="Arial" w:hAnsi="Arial" w:cs="Arial"/>
          <w:sz w:val="24"/>
          <w:szCs w:val="24"/>
        </w:rPr>
        <w:lastRenderedPageBreak/>
        <w:t>Okrivljenik je dužan novčanu kaznu platiti u roku od 30 dan</w:t>
      </w:r>
      <w:r>
        <w:rPr>
          <w:rFonts w:ascii="Arial" w:hAnsi="Arial" w:cs="Arial"/>
          <w:sz w:val="24"/>
          <w:szCs w:val="24"/>
        </w:rPr>
        <w:t xml:space="preserve">a od dana primitka ove presude, </w:t>
      </w:r>
      <w:r>
        <w:rPr>
          <w:rFonts w:ascii="Arial" w:hAnsi="Arial" w:cs="Arial"/>
          <w:bCs/>
          <w:sz w:val="24"/>
          <w:szCs w:val="24"/>
        </w:rPr>
        <w:t xml:space="preserve">u korist Državnog </w:t>
      </w:r>
      <w:r w:rsidRPr="003738B6">
        <w:rPr>
          <w:rFonts w:ascii="Arial" w:hAnsi="Arial" w:cs="Arial"/>
          <w:bCs/>
          <w:sz w:val="24"/>
          <w:szCs w:val="24"/>
        </w:rPr>
        <w:t>proračuna,</w:t>
      </w:r>
      <w:r>
        <w:rPr>
          <w:rFonts w:ascii="Arial" w:hAnsi="Arial" w:cs="Arial"/>
          <w:bCs/>
          <w:sz w:val="24"/>
          <w:szCs w:val="24"/>
        </w:rPr>
        <w:t xml:space="preserve"> putem priložene uplatnice, </w:t>
      </w:r>
      <w:r w:rsidRPr="003738B6">
        <w:rPr>
          <w:rFonts w:ascii="Arial" w:hAnsi="Arial" w:cs="Arial"/>
          <w:bCs/>
          <w:sz w:val="24"/>
          <w:szCs w:val="24"/>
        </w:rPr>
        <w:t>a u</w:t>
      </w:r>
      <w:r w:rsidRPr="003738B6">
        <w:rPr>
          <w:rFonts w:ascii="Arial" w:hAnsi="Arial" w:cs="Arial"/>
          <w:sz w:val="24"/>
          <w:szCs w:val="24"/>
        </w:rPr>
        <w:t>koliko okrivljenik u navedenom roku plati dvije tre</w:t>
      </w:r>
      <w:r>
        <w:rPr>
          <w:rFonts w:ascii="Arial" w:hAnsi="Arial" w:cs="Arial"/>
          <w:sz w:val="24"/>
          <w:szCs w:val="24"/>
        </w:rPr>
        <w:t>ćine izrečene novčane kazne (</w:t>
      </w:r>
      <w:r w:rsidR="00FE7DD2">
        <w:rPr>
          <w:rFonts w:ascii="Arial" w:hAnsi="Arial" w:cs="Arial"/>
          <w:sz w:val="24"/>
          <w:szCs w:val="24"/>
        </w:rPr>
        <w:t>1</w:t>
      </w:r>
      <w:r w:rsidR="00D02E8A">
        <w:rPr>
          <w:rFonts w:ascii="Arial" w:hAnsi="Arial" w:cs="Arial"/>
          <w:sz w:val="24"/>
          <w:szCs w:val="24"/>
        </w:rPr>
        <w:t>4</w:t>
      </w:r>
      <w:r w:rsidR="00FE7DD2">
        <w:rPr>
          <w:rFonts w:ascii="Arial" w:hAnsi="Arial" w:cs="Arial"/>
          <w:sz w:val="24"/>
          <w:szCs w:val="24"/>
        </w:rPr>
        <w:t>0,00</w:t>
      </w:r>
      <w:r w:rsidRPr="003738B6">
        <w:rPr>
          <w:rFonts w:ascii="Arial" w:hAnsi="Arial" w:cs="Arial"/>
          <w:sz w:val="24"/>
          <w:szCs w:val="24"/>
        </w:rPr>
        <w:t xml:space="preserve"> eur), kazna će se smatrati u cijelosti plaćenom, u protivnom sud će podnijeti tijelu nadležnom za ovrhu nalog za prisilnu naplatu potpunog iznosa novčane kazne na novčanim sredstvima okrivljenika. </w:t>
      </w:r>
    </w:p>
    <w:p w:rsidRPr="003738B6" w:rsidR="00505BBE" w:rsidP="00505BBE" w:rsidRDefault="00505BBE" w14:paraId="09A2D732" w14:textId="77777777">
      <w:pPr>
        <w:pStyle w:val="Bezproreda"/>
        <w:jc w:val="both"/>
        <w:rPr>
          <w:rFonts w:ascii="Arial" w:hAnsi="Arial" w:cs="Arial"/>
          <w:sz w:val="24"/>
          <w:szCs w:val="24"/>
        </w:rPr>
      </w:pPr>
      <w:r w:rsidRPr="003738B6">
        <w:rPr>
          <w:rFonts w:ascii="Arial" w:hAnsi="Arial" w:cs="Arial"/>
          <w:sz w:val="24"/>
          <w:szCs w:val="24"/>
        </w:rPr>
        <w:tab/>
      </w:r>
      <w:r w:rsidRPr="003738B6">
        <w:rPr>
          <w:rFonts w:ascii="Arial" w:hAnsi="Arial" w:cs="Arial"/>
          <w:sz w:val="24"/>
          <w:szCs w:val="24"/>
        </w:rPr>
        <w:tab/>
      </w:r>
      <w:r w:rsidRPr="003738B6">
        <w:rPr>
          <w:rFonts w:ascii="Arial" w:hAnsi="Arial" w:cs="Arial"/>
          <w:sz w:val="24"/>
          <w:szCs w:val="24"/>
        </w:rPr>
        <w:tab/>
      </w:r>
    </w:p>
    <w:p w:rsidRPr="00DE4E7B" w:rsidR="00505BBE" w:rsidP="00505BBE" w:rsidRDefault="00505BBE" w14:paraId="47264A2B" w14:textId="77777777">
      <w:pPr>
        <w:spacing w:after="0" w:line="240" w:lineRule="auto"/>
        <w:ind w:firstLine="708"/>
        <w:jc w:val="both"/>
        <w:rPr>
          <w:rFonts w:ascii="Arial" w:hAnsi="Arial" w:eastAsia="Times New Roman" w:cs="Arial"/>
          <w:sz w:val="24"/>
          <w:szCs w:val="20"/>
          <w:lang w:val="en-AU" w:eastAsia="hr-HR"/>
        </w:rPr>
      </w:pPr>
      <w:r w:rsidRPr="00DE4E7B">
        <w:rPr>
          <w:rFonts w:ascii="Arial" w:hAnsi="Arial" w:eastAsia="Times New Roman" w:cs="Arial"/>
          <w:sz w:val="24"/>
          <w:szCs w:val="20"/>
          <w:lang w:val="en-AU" w:eastAsia="hr-HR"/>
        </w:rPr>
        <w:t>Temeljem članka 139. stavka 3., u vezi s člankom 138. stavak</w:t>
      </w:r>
      <w:r>
        <w:rPr>
          <w:rFonts w:ascii="Arial" w:hAnsi="Arial" w:eastAsia="Times New Roman" w:cs="Arial"/>
          <w:sz w:val="24"/>
          <w:szCs w:val="20"/>
          <w:lang w:val="en-AU" w:eastAsia="hr-HR"/>
        </w:rPr>
        <w:t xml:space="preserve"> 2 točka 3a PZ/07., okrivljenik je obvezan</w:t>
      </w:r>
      <w:r w:rsidRPr="00DE4E7B">
        <w:rPr>
          <w:rFonts w:ascii="Arial" w:hAnsi="Arial" w:eastAsia="Times New Roman" w:cs="Arial"/>
          <w:sz w:val="24"/>
          <w:szCs w:val="20"/>
          <w:lang w:val="en-AU" w:eastAsia="hr-HR"/>
        </w:rPr>
        <w:t xml:space="preserve"> naknaditi troškove prekršajnog postupka u paušalnom </w:t>
      </w:r>
      <w:r>
        <w:rPr>
          <w:rFonts w:ascii="Arial" w:hAnsi="Arial" w:eastAsia="Times New Roman" w:cs="Arial"/>
          <w:sz w:val="24"/>
          <w:szCs w:val="20"/>
          <w:lang w:val="en-AU" w:eastAsia="hr-HR"/>
        </w:rPr>
        <w:t>iznosu od 20,00 eur, u roku od 3</w:t>
      </w:r>
      <w:r w:rsidRPr="00DE4E7B">
        <w:rPr>
          <w:rFonts w:ascii="Arial" w:hAnsi="Arial" w:eastAsia="Times New Roman" w:cs="Arial"/>
          <w:sz w:val="24"/>
          <w:szCs w:val="20"/>
          <w:lang w:val="en-AU" w:eastAsia="hr-HR"/>
        </w:rPr>
        <w:t xml:space="preserve">0 dana po </w:t>
      </w:r>
      <w:r>
        <w:rPr>
          <w:rFonts w:ascii="Arial" w:hAnsi="Arial" w:eastAsia="Times New Roman" w:cs="Arial"/>
          <w:sz w:val="24"/>
          <w:szCs w:val="20"/>
          <w:lang w:val="en-AU" w:eastAsia="hr-HR"/>
        </w:rPr>
        <w:t>primitku</w:t>
      </w:r>
      <w:r w:rsidRPr="00DE4E7B">
        <w:rPr>
          <w:rFonts w:ascii="Arial" w:hAnsi="Arial" w:eastAsia="Times New Roman" w:cs="Arial"/>
          <w:sz w:val="24"/>
          <w:szCs w:val="20"/>
          <w:lang w:val="en-AU" w:eastAsia="hr-HR"/>
        </w:rPr>
        <w:t xml:space="preserve"> ove presude, na račun Državnog proračuna </w:t>
      </w:r>
      <w:r w:rsidRPr="00DE4E7B">
        <w:rPr>
          <w:rFonts w:ascii="Arial" w:hAnsi="Arial" w:eastAsia="Times New Roman" w:cs="Arial"/>
          <w:bCs/>
          <w:sz w:val="24"/>
          <w:szCs w:val="20"/>
          <w:lang w:val="en-AU" w:eastAsia="hr-HR"/>
        </w:rPr>
        <w:t>putem priložene uplatnice, pod prijetnjom prisiln</w:t>
      </w:r>
      <w:r w:rsidR="004C5390">
        <w:rPr>
          <w:rFonts w:ascii="Arial" w:hAnsi="Arial" w:eastAsia="Times New Roman" w:cs="Arial"/>
          <w:bCs/>
          <w:sz w:val="24"/>
          <w:szCs w:val="20"/>
          <w:lang w:val="en-AU" w:eastAsia="hr-HR"/>
        </w:rPr>
        <w:t>e naplate.</w:t>
      </w:r>
    </w:p>
    <w:p w:rsidRPr="00D25BB1" w:rsidR="00505BBE" w:rsidP="00505BBE" w:rsidRDefault="00505BBE" w14:paraId="22F82585" w14:textId="77777777">
      <w:pPr>
        <w:pStyle w:val="Bezproreda"/>
        <w:ind w:firstLine="708"/>
        <w:jc w:val="both"/>
        <w:rPr>
          <w:rFonts w:ascii="Arial" w:hAnsi="Arial" w:cs="Arial"/>
          <w:b/>
          <w:sz w:val="24"/>
          <w:szCs w:val="24"/>
        </w:rPr>
      </w:pPr>
    </w:p>
    <w:p w:rsidR="00D25BB1" w:rsidP="004C35E9" w:rsidRDefault="00A26218" w14:paraId="24C42740" w14:textId="77777777">
      <w:pPr>
        <w:pStyle w:val="Bezproreda"/>
        <w:ind w:firstLine="708"/>
        <w:jc w:val="both"/>
        <w:rPr>
          <w:rFonts w:ascii="Arial" w:hAnsi="Arial" w:cs="Arial"/>
          <w:sz w:val="24"/>
          <w:szCs w:val="24"/>
        </w:rPr>
      </w:pPr>
      <w:r w:rsidRPr="004C35E9">
        <w:rPr>
          <w:rFonts w:ascii="Arial" w:hAnsi="Arial" w:cs="Arial"/>
          <w:sz w:val="24"/>
          <w:szCs w:val="24"/>
        </w:rPr>
        <w:t xml:space="preserve">Odbija se </w:t>
      </w:r>
      <w:r w:rsidRPr="004C35E9" w:rsidR="00505BBE">
        <w:rPr>
          <w:rFonts w:ascii="Arial" w:hAnsi="Arial" w:cs="Arial"/>
          <w:sz w:val="24"/>
          <w:szCs w:val="24"/>
        </w:rPr>
        <w:t>tužitelj s prijedlogom da se okrivljeniku uz novčanu kaznu izrekne zaštitna mjera zabrane upravljanja motornim vozilom “</w:t>
      </w:r>
      <w:r w:rsidRPr="004C35E9" w:rsidR="00993A16">
        <w:rPr>
          <w:rFonts w:ascii="Arial" w:hAnsi="Arial" w:cs="Arial"/>
          <w:sz w:val="24"/>
          <w:szCs w:val="24"/>
        </w:rPr>
        <w:t>B</w:t>
      </w:r>
      <w:r w:rsidRPr="004C35E9" w:rsidR="00505BBE">
        <w:rPr>
          <w:rFonts w:ascii="Arial" w:hAnsi="Arial" w:cs="Arial"/>
          <w:sz w:val="24"/>
          <w:szCs w:val="24"/>
        </w:rPr>
        <w:t>” kategorije.</w:t>
      </w:r>
    </w:p>
    <w:p w:rsidRPr="004C35E9" w:rsidR="00D02E8A" w:rsidP="004C35E9" w:rsidRDefault="00D02E8A" w14:paraId="1422841D" w14:textId="77777777">
      <w:pPr>
        <w:pStyle w:val="Bezproreda"/>
        <w:ind w:firstLine="708"/>
        <w:jc w:val="both"/>
        <w:rPr>
          <w:rFonts w:ascii="Arial" w:hAnsi="Arial" w:cs="Arial"/>
          <w:sz w:val="24"/>
          <w:szCs w:val="24"/>
        </w:rPr>
      </w:pPr>
    </w:p>
    <w:p w:rsidR="003738B6" w:rsidP="003738B6" w:rsidRDefault="003738B6" w14:paraId="0B33196A" w14:textId="77777777">
      <w:pPr>
        <w:tabs>
          <w:tab w:val="left" w:pos="870"/>
        </w:tabs>
        <w:spacing w:after="0" w:line="240" w:lineRule="auto"/>
        <w:rPr>
          <w:rFonts w:ascii="Arial" w:hAnsi="Arial" w:eastAsia="Times New Roman" w:cs="Arial"/>
          <w:sz w:val="24"/>
          <w:szCs w:val="24"/>
          <w:lang w:eastAsia="hr-HR"/>
        </w:rPr>
      </w:pPr>
    </w:p>
    <w:p w:rsidR="003738B6" w:rsidP="003738B6" w:rsidRDefault="003738B6" w14:paraId="4262B8EC"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Obrazloženje</w:t>
      </w:r>
    </w:p>
    <w:p w:rsidR="003738B6" w:rsidP="003738B6" w:rsidRDefault="003738B6" w14:paraId="605CFF2A" w14:textId="77777777">
      <w:pPr>
        <w:spacing w:after="0" w:line="240" w:lineRule="auto"/>
        <w:jc w:val="center"/>
        <w:rPr>
          <w:rFonts w:ascii="Arial" w:hAnsi="Arial" w:eastAsia="Times New Roman" w:cs="Arial"/>
          <w:sz w:val="24"/>
          <w:szCs w:val="24"/>
          <w:lang w:eastAsia="hr-HR"/>
        </w:rPr>
      </w:pPr>
    </w:p>
    <w:p w:rsidRPr="00782F69" w:rsidR="003738B6" w:rsidP="00782F69" w:rsidRDefault="00993A16" w14:paraId="6AB5C865" w14:textId="77777777">
      <w:pPr>
        <w:pStyle w:val="Bezproreda"/>
        <w:ind w:firstLine="708"/>
        <w:jc w:val="both"/>
        <w:rPr>
          <w:rFonts w:ascii="Arial" w:hAnsi="Arial" w:cs="Arial"/>
          <w:sz w:val="24"/>
          <w:szCs w:val="24"/>
          <w:lang w:eastAsia="hr-HR"/>
        </w:rPr>
      </w:pPr>
      <w:r>
        <w:rPr>
          <w:rFonts w:ascii="Arial" w:hAnsi="Arial" w:cs="Arial"/>
          <w:sz w:val="24"/>
          <w:szCs w:val="24"/>
          <w:lang w:eastAsia="hr-HR"/>
        </w:rPr>
        <w:t xml:space="preserve">RH, MUP, PU </w:t>
      </w:r>
      <w:r w:rsidR="004C35E9">
        <w:rPr>
          <w:rFonts w:ascii="Arial" w:hAnsi="Arial" w:cs="Arial"/>
          <w:sz w:val="24"/>
          <w:szCs w:val="24"/>
          <w:lang w:eastAsia="hr-HR"/>
        </w:rPr>
        <w:t>Zadarska</w:t>
      </w:r>
      <w:r w:rsidR="000131AA">
        <w:rPr>
          <w:rFonts w:ascii="Arial" w:hAnsi="Arial" w:cs="Arial"/>
          <w:sz w:val="24"/>
          <w:szCs w:val="24"/>
          <w:lang w:eastAsia="hr-HR"/>
        </w:rPr>
        <w:t>,</w:t>
      </w:r>
      <w:r w:rsidRPr="00782F69" w:rsidR="003738B6">
        <w:rPr>
          <w:rFonts w:ascii="Arial" w:hAnsi="Arial" w:cs="Arial"/>
          <w:sz w:val="24"/>
          <w:szCs w:val="24"/>
          <w:lang w:eastAsia="hr-HR"/>
        </w:rPr>
        <w:t xml:space="preserve"> Postaja granične policije </w:t>
      </w:r>
      <w:r w:rsidR="004C35E9">
        <w:rPr>
          <w:rFonts w:ascii="Arial" w:hAnsi="Arial" w:cs="Arial"/>
          <w:sz w:val="24"/>
          <w:szCs w:val="24"/>
          <w:lang w:eastAsia="hr-HR"/>
        </w:rPr>
        <w:t>Gračac</w:t>
      </w:r>
      <w:r w:rsidRPr="00782F69" w:rsidR="003738B6">
        <w:rPr>
          <w:rFonts w:ascii="Arial" w:hAnsi="Arial" w:cs="Arial"/>
          <w:sz w:val="24"/>
          <w:szCs w:val="24"/>
          <w:lang w:eastAsia="hr-HR"/>
        </w:rPr>
        <w:t xml:space="preserve">, pod uvodno označenim poslovnim brojem i nadnevkom, izdala je </w:t>
      </w:r>
      <w:r w:rsidR="004C35E9">
        <w:rPr>
          <w:rFonts w:ascii="Arial" w:hAnsi="Arial" w:cs="Arial"/>
          <w:sz w:val="24"/>
          <w:szCs w:val="24"/>
          <w:lang w:eastAsia="hr-HR"/>
        </w:rPr>
        <w:t xml:space="preserve">obavezni </w:t>
      </w:r>
      <w:r w:rsidR="00571FEF">
        <w:rPr>
          <w:rFonts w:ascii="Arial" w:hAnsi="Arial" w:cs="Arial"/>
          <w:sz w:val="24"/>
          <w:szCs w:val="24"/>
          <w:lang w:eastAsia="hr-HR"/>
        </w:rPr>
        <w:t>prekršajni</w:t>
      </w:r>
      <w:r w:rsidRPr="00782F69" w:rsidR="003738B6">
        <w:rPr>
          <w:rFonts w:ascii="Arial" w:hAnsi="Arial" w:cs="Arial"/>
          <w:sz w:val="24"/>
          <w:szCs w:val="24"/>
          <w:lang w:eastAsia="hr-HR"/>
        </w:rPr>
        <w:t xml:space="preserve"> nalog</w:t>
      </w:r>
      <w:r w:rsidR="00571FEF">
        <w:rPr>
          <w:rFonts w:ascii="Arial" w:hAnsi="Arial" w:cs="Arial"/>
          <w:sz w:val="24"/>
          <w:szCs w:val="24"/>
          <w:lang w:eastAsia="hr-HR"/>
        </w:rPr>
        <w:t xml:space="preserve"> na koji</w:t>
      </w:r>
      <w:r w:rsidRPr="00782F69" w:rsidR="003738B6">
        <w:rPr>
          <w:rFonts w:ascii="Arial" w:hAnsi="Arial" w:cs="Arial"/>
          <w:sz w:val="24"/>
          <w:szCs w:val="24"/>
          <w:lang w:eastAsia="hr-HR"/>
        </w:rPr>
        <w:t xml:space="preserve"> je okrivljenik pravovremeno uložio dopušteni prigovor, pa je sud rješenjem po </w:t>
      </w:r>
      <w:r w:rsidR="00571FEF">
        <w:rPr>
          <w:rFonts w:ascii="Arial" w:hAnsi="Arial" w:cs="Arial"/>
          <w:sz w:val="24"/>
          <w:szCs w:val="24"/>
          <w:lang w:eastAsia="hr-HR"/>
        </w:rPr>
        <w:t>službenoj dužnosti stavio izdani</w:t>
      </w:r>
      <w:r w:rsidRPr="00782F69" w:rsidR="003738B6">
        <w:rPr>
          <w:rFonts w:ascii="Arial" w:hAnsi="Arial" w:cs="Arial"/>
          <w:sz w:val="24"/>
          <w:szCs w:val="24"/>
          <w:lang w:eastAsia="hr-HR"/>
        </w:rPr>
        <w:t xml:space="preserve"> nalog izvan pravne snage.</w:t>
      </w:r>
    </w:p>
    <w:p w:rsidRPr="00CA3694" w:rsidR="003738B6" w:rsidP="00CA3694" w:rsidRDefault="003738B6" w14:paraId="5AD5B83C" w14:textId="77777777">
      <w:pPr>
        <w:pStyle w:val="Bezproreda"/>
        <w:jc w:val="both"/>
        <w:rPr>
          <w:rFonts w:ascii="Arial" w:hAnsi="Arial" w:cs="Arial"/>
          <w:sz w:val="24"/>
          <w:szCs w:val="24"/>
          <w:lang w:eastAsia="hr-HR"/>
        </w:rPr>
      </w:pPr>
    </w:p>
    <w:p w:rsidRPr="00A45DB9" w:rsidR="00CA3694" w:rsidP="0037513E" w:rsidRDefault="003738B6" w14:paraId="5409C511" w14:textId="77777777">
      <w:pPr>
        <w:pStyle w:val="Bezproreda"/>
        <w:ind w:firstLine="708"/>
        <w:jc w:val="both"/>
        <w:rPr>
          <w:rFonts w:ascii="Arial" w:hAnsi="Arial" w:cs="Arial"/>
          <w:sz w:val="24"/>
          <w:szCs w:val="24"/>
          <w:lang w:eastAsia="en-GB"/>
        </w:rPr>
      </w:pPr>
      <w:r w:rsidRPr="00A45DB9">
        <w:rPr>
          <w:rFonts w:ascii="Arial" w:hAnsi="Arial" w:cs="Arial"/>
          <w:sz w:val="24"/>
          <w:szCs w:val="24"/>
        </w:rPr>
        <w:t>Okrivljenik se u postupku</w:t>
      </w:r>
      <w:r w:rsidRPr="00A45DB9" w:rsidR="00C93E81">
        <w:rPr>
          <w:rFonts w:ascii="Arial" w:hAnsi="Arial" w:cs="Arial"/>
          <w:sz w:val="24"/>
          <w:szCs w:val="24"/>
        </w:rPr>
        <w:t xml:space="preserve"> </w:t>
      </w:r>
      <w:r w:rsidRPr="00A45DB9">
        <w:rPr>
          <w:rFonts w:ascii="Arial" w:hAnsi="Arial" w:cs="Arial"/>
          <w:sz w:val="24"/>
          <w:szCs w:val="24"/>
        </w:rPr>
        <w:t>očitovao</w:t>
      </w:r>
      <w:r w:rsidRPr="00A45DB9" w:rsidR="007F7FCF">
        <w:rPr>
          <w:rFonts w:ascii="Arial" w:hAnsi="Arial" w:cs="Arial"/>
          <w:sz w:val="24"/>
          <w:szCs w:val="24"/>
        </w:rPr>
        <w:t xml:space="preserve"> o optužbi i krivnji</w:t>
      </w:r>
      <w:r w:rsidRPr="00A45DB9" w:rsidR="00CA3694">
        <w:rPr>
          <w:rFonts w:ascii="Arial" w:hAnsi="Arial" w:cs="Arial"/>
          <w:sz w:val="24"/>
          <w:szCs w:val="24"/>
        </w:rPr>
        <w:t xml:space="preserve"> </w:t>
      </w:r>
      <w:r w:rsidR="00706CD8">
        <w:rPr>
          <w:rFonts w:ascii="Arial" w:hAnsi="Arial" w:cs="Arial"/>
          <w:sz w:val="24"/>
          <w:szCs w:val="24"/>
        </w:rPr>
        <w:t xml:space="preserve">putem pisane obrane u kojoj priznaje prekršaj </w:t>
      </w:r>
      <w:r w:rsidR="00A513EF">
        <w:rPr>
          <w:rFonts w:ascii="Arial" w:hAnsi="Arial" w:cs="Arial"/>
          <w:sz w:val="24"/>
          <w:szCs w:val="24"/>
        </w:rPr>
        <w:t xml:space="preserve">i </w:t>
      </w:r>
      <w:r w:rsidR="00D02E8A">
        <w:rPr>
          <w:rFonts w:ascii="Arial" w:hAnsi="Arial" w:cs="Arial"/>
          <w:sz w:val="24"/>
          <w:szCs w:val="24"/>
        </w:rPr>
        <w:t xml:space="preserve">izražava </w:t>
      </w:r>
      <w:r w:rsidR="00A513EF">
        <w:rPr>
          <w:rFonts w:ascii="Arial" w:hAnsi="Arial" w:cs="Arial"/>
          <w:sz w:val="24"/>
          <w:szCs w:val="24"/>
        </w:rPr>
        <w:t xml:space="preserve"> žaljenje</w:t>
      </w:r>
      <w:r w:rsidR="00D02E8A">
        <w:rPr>
          <w:rFonts w:ascii="Arial" w:hAnsi="Arial" w:cs="Arial"/>
          <w:sz w:val="24"/>
          <w:szCs w:val="24"/>
        </w:rPr>
        <w:t xml:space="preserve"> zbog počinjenog</w:t>
      </w:r>
      <w:r w:rsidR="00A513EF">
        <w:rPr>
          <w:rFonts w:ascii="Arial" w:hAnsi="Arial" w:cs="Arial"/>
          <w:sz w:val="24"/>
          <w:szCs w:val="24"/>
        </w:rPr>
        <w:t xml:space="preserve">. Moli sud da prihvati njegovo kajanje spram ovog događaja, te da mu ne izriče predloženu mjeru oduzimanja vozačke dozvole na mjesec dana. Naime, novinar je i osobno vozilo mu je </w:t>
      </w:r>
      <w:r w:rsidR="00A513EF">
        <w:rPr>
          <w:rFonts w:ascii="Arial" w:hAnsi="Arial" w:eastAsia="Batang" w:cs="Arial"/>
          <w:sz w:val="24"/>
          <w:szCs w:val="24"/>
        </w:rPr>
        <w:t>neophodno i potrebno u obavljanju svakodnevnog posla i putovanja. Obvezan je putovati često radi obavljanja redovnog posla. Ukoliko izgubi vozačku, njegov posao će biti doveden u pitanje kao i njegova egzistencija nakon toga. Ovo je prvi put da je kažnjen za ovakav prekršaj. Moli još jednom da mu se ne izriče mjera oduzimanja vozačke dozvole, te ukoliko je moguće da sud ublaži novčanu kaznu.</w:t>
      </w:r>
    </w:p>
    <w:p w:rsidRPr="00C67676" w:rsidR="00C67676" w:rsidP="00EE0D77" w:rsidRDefault="00C67676" w14:paraId="15D9ECE7" w14:textId="77777777">
      <w:pPr>
        <w:pStyle w:val="Bezproreda"/>
        <w:jc w:val="both"/>
        <w:rPr>
          <w:rFonts w:ascii="Arial" w:hAnsi="Arial" w:cs="Arial"/>
          <w:sz w:val="24"/>
          <w:szCs w:val="24"/>
        </w:rPr>
      </w:pPr>
    </w:p>
    <w:p w:rsidRPr="002D763B" w:rsidR="002D763B" w:rsidP="002D763B" w:rsidRDefault="00257011" w14:paraId="64621795" w14:textId="77777777">
      <w:pPr>
        <w:pStyle w:val="Bezproreda"/>
        <w:ind w:firstLine="708"/>
        <w:jc w:val="both"/>
        <w:rPr>
          <w:rFonts w:ascii="Arial" w:hAnsi="Arial" w:eastAsia="Times New Roman" w:cs="Arial"/>
          <w:sz w:val="24"/>
          <w:szCs w:val="20"/>
          <w:lang w:val="en-AU" w:eastAsia="hr-HR"/>
        </w:rPr>
      </w:pPr>
      <w:r>
        <w:rPr>
          <w:rFonts w:ascii="Arial" w:hAnsi="Arial" w:eastAsia="Times New Roman" w:cs="Arial"/>
          <w:sz w:val="24"/>
          <w:szCs w:val="20"/>
          <w:lang w:val="en-AU" w:eastAsia="hr-HR"/>
        </w:rPr>
        <w:t xml:space="preserve">U dokazne svrhe sud je izvršio uvid u </w:t>
      </w:r>
      <w:r w:rsidR="004C35E9">
        <w:rPr>
          <w:rFonts w:ascii="Arial" w:hAnsi="Arial" w:eastAsia="Times New Roman" w:cs="Arial"/>
          <w:sz w:val="24"/>
          <w:szCs w:val="20"/>
          <w:lang w:val="en-AU" w:eastAsia="hr-HR"/>
        </w:rPr>
        <w:t>zapisnik o izmjeren</w:t>
      </w:r>
      <w:r w:rsidR="00221A89">
        <w:rPr>
          <w:rFonts w:ascii="Arial" w:hAnsi="Arial" w:eastAsia="Times New Roman" w:cs="Arial"/>
          <w:sz w:val="24"/>
          <w:szCs w:val="20"/>
          <w:lang w:val="en-AU" w:eastAsia="hr-HR"/>
        </w:rPr>
        <w:t>oj brzini kretanja vozila (l.s.</w:t>
      </w:r>
      <w:r w:rsidR="00F147E4">
        <w:rPr>
          <w:rFonts w:ascii="Arial" w:hAnsi="Arial" w:eastAsia="Times New Roman" w:cs="Arial"/>
          <w:sz w:val="24"/>
          <w:szCs w:val="20"/>
          <w:lang w:val="en-AU" w:eastAsia="hr-HR"/>
        </w:rPr>
        <w:t>10</w:t>
      </w:r>
      <w:r w:rsidR="004C35E9">
        <w:rPr>
          <w:rFonts w:ascii="Arial" w:hAnsi="Arial" w:eastAsia="Times New Roman" w:cs="Arial"/>
          <w:sz w:val="24"/>
          <w:szCs w:val="20"/>
          <w:lang w:val="en-AU" w:eastAsia="hr-HR"/>
        </w:rPr>
        <w:t xml:space="preserve">), </w:t>
      </w:r>
      <w:r w:rsidRPr="002D763B" w:rsidR="002D763B">
        <w:rPr>
          <w:rFonts w:ascii="Arial" w:hAnsi="Arial" w:eastAsia="Times New Roman" w:cs="Arial"/>
          <w:sz w:val="24"/>
          <w:szCs w:val="20"/>
          <w:lang w:val="en-AU" w:eastAsia="hr-HR"/>
        </w:rPr>
        <w:t>fotografiju vozila i podatke o vozaču</w:t>
      </w:r>
      <w:r w:rsidR="00DC397E">
        <w:rPr>
          <w:rFonts w:ascii="Arial" w:hAnsi="Arial" w:eastAsia="Times New Roman" w:cs="Arial"/>
          <w:sz w:val="24"/>
          <w:szCs w:val="20"/>
          <w:lang w:val="en-AU" w:eastAsia="hr-HR"/>
        </w:rPr>
        <w:t xml:space="preserve"> (l.s.</w:t>
      </w:r>
      <w:r w:rsidR="00F147E4">
        <w:rPr>
          <w:rFonts w:ascii="Arial" w:hAnsi="Arial" w:eastAsia="Times New Roman" w:cs="Arial"/>
          <w:sz w:val="24"/>
          <w:szCs w:val="20"/>
          <w:lang w:val="en-AU" w:eastAsia="hr-HR"/>
        </w:rPr>
        <w:t>15</w:t>
      </w:r>
      <w:r w:rsidRPr="002D763B" w:rsidR="002D763B">
        <w:rPr>
          <w:rFonts w:ascii="Arial" w:hAnsi="Arial" w:eastAsia="Times New Roman" w:cs="Arial"/>
          <w:sz w:val="24"/>
          <w:szCs w:val="20"/>
          <w:lang w:val="en-AU" w:eastAsia="hr-HR"/>
        </w:rPr>
        <w:t>),</w:t>
      </w:r>
      <w:r w:rsidRPr="004C35E9" w:rsidR="002D763B">
        <w:rPr>
          <w:rFonts w:ascii="Arial" w:hAnsi="Arial" w:eastAsia="Times New Roman" w:cs="Arial"/>
          <w:sz w:val="24"/>
          <w:szCs w:val="24"/>
          <w:lang w:val="en-AU" w:eastAsia="hr-HR"/>
        </w:rPr>
        <w:t xml:space="preserve"> </w:t>
      </w:r>
      <w:r w:rsidRPr="004C35E9" w:rsidR="004C35E9">
        <w:rPr>
          <w:rFonts w:ascii="Arial" w:hAnsi="Arial" w:cs="Arial"/>
          <w:sz w:val="24"/>
          <w:szCs w:val="24"/>
        </w:rPr>
        <w:t>certifikat o stručnoj obučenosti za policijsku djelatnicu Doris Hanžek o izobrazbi z</w:t>
      </w:r>
      <w:r w:rsidR="004C35E9">
        <w:rPr>
          <w:rFonts w:ascii="Arial" w:hAnsi="Arial" w:cs="Arial"/>
          <w:sz w:val="24"/>
          <w:szCs w:val="24"/>
        </w:rPr>
        <w:t>a rad na sustavu SMART EYE ST-1,</w:t>
      </w:r>
      <w:r w:rsidRPr="004C35E9" w:rsidR="004C35E9">
        <w:rPr>
          <w:rFonts w:ascii="Arial" w:hAnsi="Arial" w:cs="Arial"/>
          <w:sz w:val="24"/>
          <w:szCs w:val="24"/>
        </w:rPr>
        <w:t xml:space="preserve"> te pripadajućim komponentama</w:t>
      </w:r>
      <w:r w:rsidR="004C35E9">
        <w:rPr>
          <w:rFonts w:ascii="Arial" w:hAnsi="Arial" w:cs="Arial"/>
          <w:sz w:val="24"/>
          <w:szCs w:val="24"/>
        </w:rPr>
        <w:t xml:space="preserve"> </w:t>
      </w:r>
      <w:r w:rsidR="004C35E9">
        <w:rPr>
          <w:rFonts w:ascii="Arial" w:hAnsi="Arial" w:eastAsia="Times New Roman" w:cs="Arial"/>
          <w:sz w:val="24"/>
          <w:szCs w:val="24"/>
          <w:lang w:val="en-AU" w:eastAsia="hr-HR"/>
        </w:rPr>
        <w:t>(l.s.</w:t>
      </w:r>
      <w:r w:rsidR="00DC397E">
        <w:rPr>
          <w:rFonts w:ascii="Arial" w:hAnsi="Arial" w:eastAsia="Times New Roman" w:cs="Arial"/>
          <w:sz w:val="24"/>
          <w:szCs w:val="24"/>
          <w:lang w:val="en-AU" w:eastAsia="hr-HR"/>
        </w:rPr>
        <w:t>1</w:t>
      </w:r>
      <w:r w:rsidR="00F147E4">
        <w:rPr>
          <w:rFonts w:ascii="Arial" w:hAnsi="Arial" w:eastAsia="Times New Roman" w:cs="Arial"/>
          <w:sz w:val="24"/>
          <w:szCs w:val="24"/>
          <w:lang w:val="en-AU" w:eastAsia="hr-HR"/>
        </w:rPr>
        <w:t>6</w:t>
      </w:r>
      <w:r w:rsidRPr="004C35E9" w:rsidR="00B92284">
        <w:rPr>
          <w:rFonts w:ascii="Arial" w:hAnsi="Arial" w:eastAsia="Times New Roman" w:cs="Arial"/>
          <w:sz w:val="24"/>
          <w:szCs w:val="24"/>
          <w:lang w:val="en-AU" w:eastAsia="hr-HR"/>
        </w:rPr>
        <w:t>)</w:t>
      </w:r>
      <w:r w:rsidR="004C35E9">
        <w:rPr>
          <w:rFonts w:ascii="Arial" w:hAnsi="Arial" w:eastAsia="Times New Roman" w:cs="Arial"/>
          <w:sz w:val="24"/>
          <w:szCs w:val="24"/>
          <w:lang w:val="en-AU" w:eastAsia="hr-HR"/>
        </w:rPr>
        <w:t xml:space="preserve"> i izvršen je uvid u ovjernicu br. O-01-03420/24 od 10.05.2024. za ure</w:t>
      </w:r>
      <w:r w:rsidR="00DC397E">
        <w:rPr>
          <w:rFonts w:ascii="Arial" w:hAnsi="Arial" w:eastAsia="Times New Roman" w:cs="Arial"/>
          <w:sz w:val="24"/>
          <w:szCs w:val="24"/>
          <w:lang w:val="en-AU" w:eastAsia="hr-HR"/>
        </w:rPr>
        <w:t>đaj PolCam SmartEye ST-1 (l.s.1</w:t>
      </w:r>
      <w:r w:rsidR="00F147E4">
        <w:rPr>
          <w:rFonts w:ascii="Arial" w:hAnsi="Arial" w:eastAsia="Times New Roman" w:cs="Arial"/>
          <w:sz w:val="24"/>
          <w:szCs w:val="24"/>
          <w:lang w:val="en-AU" w:eastAsia="hr-HR"/>
        </w:rPr>
        <w:t>7</w:t>
      </w:r>
      <w:r w:rsidR="00DC397E">
        <w:rPr>
          <w:rFonts w:ascii="Arial" w:hAnsi="Arial" w:eastAsia="Times New Roman" w:cs="Arial"/>
          <w:sz w:val="24"/>
          <w:szCs w:val="24"/>
          <w:lang w:val="en-AU" w:eastAsia="hr-HR"/>
        </w:rPr>
        <w:t>-1</w:t>
      </w:r>
      <w:r w:rsidR="00F147E4">
        <w:rPr>
          <w:rFonts w:ascii="Arial" w:hAnsi="Arial" w:eastAsia="Times New Roman" w:cs="Arial"/>
          <w:sz w:val="24"/>
          <w:szCs w:val="24"/>
          <w:lang w:val="en-AU" w:eastAsia="hr-HR"/>
        </w:rPr>
        <w:t>8</w:t>
      </w:r>
      <w:r w:rsidR="004C35E9">
        <w:rPr>
          <w:rFonts w:ascii="Arial" w:hAnsi="Arial" w:eastAsia="Times New Roman" w:cs="Arial"/>
          <w:sz w:val="24"/>
          <w:szCs w:val="24"/>
          <w:lang w:val="en-AU" w:eastAsia="hr-HR"/>
        </w:rPr>
        <w:t>).</w:t>
      </w:r>
    </w:p>
    <w:p w:rsidRPr="00B24D4B" w:rsidR="00D25C03" w:rsidP="002D763B" w:rsidRDefault="00D25C03" w14:paraId="222F9BC7" w14:textId="77777777">
      <w:pPr>
        <w:pStyle w:val="Bezproreda"/>
        <w:ind w:firstLine="708"/>
        <w:jc w:val="both"/>
        <w:rPr>
          <w:rFonts w:ascii="Arial" w:hAnsi="Arial" w:eastAsia="Times New Roman" w:cs="Arial"/>
          <w:sz w:val="24"/>
          <w:szCs w:val="20"/>
          <w:lang w:val="en-AU" w:eastAsia="hr-HR"/>
        </w:rPr>
      </w:pPr>
    </w:p>
    <w:p w:rsidRPr="00524CAD" w:rsidR="00A62C03" w:rsidP="003738B6" w:rsidRDefault="003738B6" w14:paraId="1777E34F" w14:textId="77777777">
      <w:pPr>
        <w:pStyle w:val="Bezproreda"/>
        <w:jc w:val="both"/>
        <w:rPr>
          <w:rFonts w:ascii="Arial" w:hAnsi="Arial" w:eastAsia="Times New Roman" w:cs="Arial"/>
          <w:sz w:val="24"/>
          <w:szCs w:val="24"/>
          <w:lang w:eastAsia="hr-HR"/>
        </w:rPr>
      </w:pPr>
      <w:r>
        <w:rPr>
          <w:rFonts w:ascii="Arial" w:hAnsi="Arial" w:eastAsia="Times New Roman" w:cs="Arial"/>
          <w:sz w:val="24"/>
          <w:szCs w:val="24"/>
          <w:lang w:eastAsia="hr-HR"/>
        </w:rPr>
        <w:tab/>
        <w:t>Prema potvrdi iz prekršajne evidencije Minis</w:t>
      </w:r>
      <w:r w:rsidR="009E1CD4">
        <w:rPr>
          <w:rFonts w:ascii="Arial" w:hAnsi="Arial" w:eastAsia="Times New Roman" w:cs="Arial"/>
          <w:sz w:val="24"/>
          <w:szCs w:val="24"/>
          <w:lang w:eastAsia="hr-HR"/>
        </w:rPr>
        <w:t xml:space="preserve">tarstva pravosuđa okrivljenik </w:t>
      </w:r>
      <w:r w:rsidR="00DC397E">
        <w:rPr>
          <w:rFonts w:ascii="Arial" w:hAnsi="Arial" w:eastAsia="Times New Roman" w:cs="Arial"/>
          <w:sz w:val="24"/>
          <w:szCs w:val="24"/>
          <w:lang w:eastAsia="hr-HR"/>
        </w:rPr>
        <w:t>ni</w:t>
      </w:r>
      <w:r w:rsidR="00153203">
        <w:rPr>
          <w:rFonts w:ascii="Arial" w:hAnsi="Arial" w:eastAsia="Times New Roman" w:cs="Arial"/>
          <w:sz w:val="24"/>
          <w:szCs w:val="24"/>
          <w:lang w:eastAsia="hr-HR"/>
        </w:rPr>
        <w:t>j</w:t>
      </w:r>
      <w:r>
        <w:rPr>
          <w:rFonts w:ascii="Arial" w:hAnsi="Arial" w:eastAsia="Times New Roman" w:cs="Arial"/>
          <w:sz w:val="24"/>
          <w:szCs w:val="24"/>
          <w:lang w:eastAsia="hr-HR"/>
        </w:rPr>
        <w:t>e evid</w:t>
      </w:r>
      <w:r w:rsidR="00B92284">
        <w:rPr>
          <w:rFonts w:ascii="Arial" w:hAnsi="Arial" w:eastAsia="Times New Roman" w:cs="Arial"/>
          <w:sz w:val="24"/>
          <w:szCs w:val="24"/>
          <w:lang w:eastAsia="hr-HR"/>
        </w:rPr>
        <w:t>entiran kao počinitelj prometnih</w:t>
      </w:r>
      <w:r>
        <w:rPr>
          <w:rFonts w:ascii="Arial" w:hAnsi="Arial" w:eastAsia="Times New Roman" w:cs="Arial"/>
          <w:sz w:val="24"/>
          <w:szCs w:val="24"/>
          <w:lang w:eastAsia="hr-HR"/>
        </w:rPr>
        <w:t xml:space="preserve"> prekršaja</w:t>
      </w:r>
      <w:r w:rsidR="00DB1758">
        <w:rPr>
          <w:rFonts w:ascii="Arial" w:hAnsi="Arial" w:eastAsia="Times New Roman" w:cs="Arial"/>
          <w:sz w:val="24"/>
          <w:szCs w:val="24"/>
          <w:lang w:eastAsia="hr-HR"/>
        </w:rPr>
        <w:t>.</w:t>
      </w:r>
      <w:r>
        <w:rPr>
          <w:rFonts w:ascii="Arial" w:hAnsi="Arial" w:eastAsia="Times New Roman" w:cs="Arial"/>
          <w:sz w:val="24"/>
          <w:szCs w:val="24"/>
          <w:lang w:eastAsia="hr-HR"/>
        </w:rPr>
        <w:t xml:space="preserve"> </w:t>
      </w:r>
      <w:r w:rsidR="00B02E29">
        <w:rPr>
          <w:rFonts w:ascii="Arial" w:hAnsi="Arial" w:eastAsia="Times New Roman" w:cs="Arial"/>
          <w:sz w:val="24"/>
          <w:szCs w:val="24"/>
          <w:lang w:eastAsia="hr-HR"/>
        </w:rPr>
        <w:t>(l.s.</w:t>
      </w:r>
      <w:r w:rsidR="00DC397E">
        <w:rPr>
          <w:rFonts w:ascii="Arial" w:hAnsi="Arial" w:eastAsia="Times New Roman" w:cs="Arial"/>
          <w:sz w:val="24"/>
          <w:szCs w:val="24"/>
          <w:lang w:eastAsia="hr-HR"/>
        </w:rPr>
        <w:t>1</w:t>
      </w:r>
      <w:r w:rsidR="00F147E4">
        <w:rPr>
          <w:rFonts w:ascii="Arial" w:hAnsi="Arial" w:eastAsia="Times New Roman" w:cs="Arial"/>
          <w:sz w:val="24"/>
          <w:szCs w:val="24"/>
          <w:lang w:eastAsia="hr-HR"/>
        </w:rPr>
        <w:t>9</w:t>
      </w:r>
      <w:r w:rsidR="00DC397E">
        <w:rPr>
          <w:rFonts w:ascii="Arial" w:hAnsi="Arial" w:eastAsia="Times New Roman" w:cs="Arial"/>
          <w:sz w:val="24"/>
          <w:szCs w:val="24"/>
          <w:lang w:eastAsia="hr-HR"/>
        </w:rPr>
        <w:t>-</w:t>
      </w:r>
      <w:r w:rsidR="00F147E4">
        <w:rPr>
          <w:rFonts w:ascii="Arial" w:hAnsi="Arial" w:eastAsia="Times New Roman" w:cs="Arial"/>
          <w:sz w:val="24"/>
          <w:szCs w:val="24"/>
          <w:lang w:eastAsia="hr-HR"/>
        </w:rPr>
        <w:t>20</w:t>
      </w:r>
      <w:r w:rsidR="00B92284">
        <w:rPr>
          <w:rFonts w:ascii="Arial" w:hAnsi="Arial" w:eastAsia="Times New Roman" w:cs="Arial"/>
          <w:sz w:val="24"/>
          <w:szCs w:val="24"/>
          <w:lang w:eastAsia="hr-HR"/>
        </w:rPr>
        <w:t>)</w:t>
      </w:r>
    </w:p>
    <w:p w:rsidR="003738B6" w:rsidP="003738B6" w:rsidRDefault="003738B6" w14:paraId="6D580226" w14:textId="77777777">
      <w:pPr>
        <w:spacing w:after="0" w:line="240" w:lineRule="auto"/>
        <w:jc w:val="both"/>
        <w:rPr>
          <w:rFonts w:ascii="Arial" w:hAnsi="Arial" w:eastAsia="Times New Roman" w:cs="Arial"/>
          <w:sz w:val="24"/>
          <w:szCs w:val="24"/>
          <w:lang w:eastAsia="hr-HR"/>
        </w:rPr>
      </w:pPr>
    </w:p>
    <w:p w:rsidR="003738B6" w:rsidP="003738B6" w:rsidRDefault="00257011" w14:paraId="64574B56" w14:textId="77777777">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Nakon provedenog postupka, ci</w:t>
      </w:r>
      <w:r w:rsidR="003738B6">
        <w:rPr>
          <w:rFonts w:ascii="Arial" w:hAnsi="Arial" w:eastAsia="Times New Roman" w:cs="Arial"/>
          <w:sz w:val="24"/>
          <w:szCs w:val="24"/>
          <w:lang w:eastAsia="hr-HR"/>
        </w:rPr>
        <w:t xml:space="preserve">jeneći navode iz </w:t>
      </w:r>
      <w:r w:rsidR="00B24D4B">
        <w:rPr>
          <w:rFonts w:ascii="Arial" w:hAnsi="Arial" w:eastAsia="Times New Roman" w:cs="Arial"/>
          <w:sz w:val="24"/>
          <w:szCs w:val="24"/>
          <w:lang w:eastAsia="hr-HR"/>
        </w:rPr>
        <w:t>obaveznog prekršajnog naloga</w:t>
      </w:r>
      <w:r w:rsidR="00D25C03">
        <w:rPr>
          <w:rFonts w:ascii="Arial" w:hAnsi="Arial" w:eastAsia="Times New Roman" w:cs="Arial"/>
          <w:sz w:val="24"/>
          <w:szCs w:val="24"/>
          <w:lang w:eastAsia="hr-HR"/>
        </w:rPr>
        <w:t xml:space="preserve">, </w:t>
      </w:r>
      <w:r w:rsidR="002D763B">
        <w:rPr>
          <w:rFonts w:ascii="Arial" w:hAnsi="Arial" w:eastAsia="Times New Roman" w:cs="Arial"/>
          <w:sz w:val="24"/>
          <w:szCs w:val="24"/>
          <w:lang w:eastAsia="hr-HR"/>
        </w:rPr>
        <w:t>priznanje</w:t>
      </w:r>
      <w:r w:rsidR="00D25C03">
        <w:rPr>
          <w:rFonts w:ascii="Arial" w:hAnsi="Arial" w:eastAsia="Times New Roman" w:cs="Arial"/>
          <w:sz w:val="24"/>
          <w:szCs w:val="24"/>
          <w:lang w:eastAsia="hr-HR"/>
        </w:rPr>
        <w:t xml:space="preserve"> okrivljenika</w:t>
      </w:r>
      <w:r w:rsidR="00B24D4B">
        <w:rPr>
          <w:rFonts w:ascii="Arial" w:hAnsi="Arial" w:eastAsia="Times New Roman" w:cs="Arial"/>
          <w:sz w:val="24"/>
          <w:szCs w:val="24"/>
          <w:lang w:eastAsia="hr-HR"/>
        </w:rPr>
        <w:t xml:space="preserve"> </w:t>
      </w:r>
      <w:r w:rsidR="00C93E81">
        <w:rPr>
          <w:rFonts w:ascii="Arial" w:hAnsi="Arial" w:eastAsia="Times New Roman" w:cs="Arial"/>
          <w:sz w:val="24"/>
          <w:szCs w:val="24"/>
          <w:lang w:eastAsia="hr-HR"/>
        </w:rPr>
        <w:t xml:space="preserve">i </w:t>
      </w:r>
      <w:r w:rsidR="009127AA">
        <w:rPr>
          <w:rFonts w:ascii="Arial" w:hAnsi="Arial" w:eastAsia="Times New Roman" w:cs="Arial"/>
          <w:sz w:val="24"/>
          <w:szCs w:val="24"/>
          <w:lang w:eastAsia="hr-HR"/>
        </w:rPr>
        <w:t>dokumentaciju u spisu</w:t>
      </w:r>
      <w:r w:rsidR="00524CAD">
        <w:rPr>
          <w:rFonts w:ascii="Arial" w:hAnsi="Arial" w:eastAsia="Times New Roman" w:cs="Arial"/>
          <w:sz w:val="24"/>
          <w:szCs w:val="24"/>
          <w:lang w:eastAsia="hr-HR"/>
        </w:rPr>
        <w:t>,</w:t>
      </w:r>
      <w:r w:rsidR="009127AA">
        <w:rPr>
          <w:rFonts w:ascii="Arial" w:hAnsi="Arial" w:eastAsia="Times New Roman" w:cs="Arial"/>
          <w:sz w:val="24"/>
          <w:szCs w:val="24"/>
          <w:lang w:eastAsia="hr-HR"/>
        </w:rPr>
        <w:t xml:space="preserve"> </w:t>
      </w:r>
      <w:r w:rsidR="003738B6">
        <w:rPr>
          <w:rFonts w:ascii="Arial" w:hAnsi="Arial" w:eastAsia="Times New Roman" w:cs="Arial"/>
          <w:sz w:val="24"/>
          <w:szCs w:val="24"/>
          <w:lang w:eastAsia="hr-HR"/>
        </w:rPr>
        <w:t>sud je utvrdio da je okrivljenik počinio prekršaj činjenično i pravno opisan u izreci ove presude.</w:t>
      </w:r>
    </w:p>
    <w:p w:rsidR="003738B6" w:rsidP="003738B6" w:rsidRDefault="003738B6" w14:paraId="03F212DD" w14:textId="77777777">
      <w:pPr>
        <w:spacing w:after="0" w:line="240" w:lineRule="auto"/>
        <w:ind w:firstLine="708"/>
        <w:jc w:val="both"/>
        <w:rPr>
          <w:rFonts w:ascii="Arial" w:hAnsi="Arial" w:eastAsia="Times New Roman" w:cs="Arial"/>
          <w:sz w:val="24"/>
          <w:szCs w:val="24"/>
          <w:lang w:eastAsia="hr-HR"/>
        </w:rPr>
      </w:pPr>
    </w:p>
    <w:p w:rsidRPr="004C715D" w:rsidR="00A25E30" w:rsidP="00A25E30" w:rsidRDefault="001D61C4" w14:paraId="78CA5BFC" w14:textId="77777777">
      <w:pPr>
        <w:pStyle w:val="Bezproreda"/>
        <w:ind w:firstLine="708"/>
        <w:jc w:val="both"/>
        <w:rPr>
          <w:rFonts w:ascii="Arial" w:hAnsi="Arial" w:eastAsia="Times New Roman" w:cs="Arial"/>
          <w:sz w:val="24"/>
          <w:szCs w:val="24"/>
          <w:lang w:eastAsia="hr-HR"/>
        </w:rPr>
      </w:pPr>
      <w:r>
        <w:rPr>
          <w:rFonts w:ascii="Arial" w:hAnsi="Arial" w:cs="Arial"/>
          <w:sz w:val="24"/>
          <w:szCs w:val="24"/>
        </w:rPr>
        <w:t>Naime, nesporno se okrivljenik</w:t>
      </w:r>
      <w:r w:rsidRPr="00A23D8B" w:rsidR="00A25E30">
        <w:rPr>
          <w:rFonts w:ascii="Arial" w:hAnsi="Arial" w:cs="Arial"/>
          <w:sz w:val="24"/>
          <w:szCs w:val="24"/>
        </w:rPr>
        <w:t xml:space="preserve"> kritične prigode u trenutku mjerenja brzine kretao vozilom kroz naseljeno mjesto</w:t>
      </w:r>
      <w:r w:rsidR="00153203">
        <w:rPr>
          <w:rFonts w:ascii="Arial" w:hAnsi="Arial" w:cs="Arial"/>
          <w:sz w:val="24"/>
          <w:szCs w:val="24"/>
        </w:rPr>
        <w:t xml:space="preserve"> </w:t>
      </w:r>
      <w:r w:rsidR="00B02E29">
        <w:rPr>
          <w:rFonts w:ascii="Arial" w:hAnsi="Arial" w:cs="Arial"/>
          <w:sz w:val="24"/>
          <w:szCs w:val="24"/>
        </w:rPr>
        <w:t>Gračac</w:t>
      </w:r>
      <w:r w:rsidRPr="00A23D8B" w:rsidR="00A25E30">
        <w:rPr>
          <w:rFonts w:ascii="Arial" w:hAnsi="Arial" w:cs="Arial"/>
          <w:sz w:val="24"/>
          <w:szCs w:val="24"/>
        </w:rPr>
        <w:t xml:space="preserve">, </w:t>
      </w:r>
      <w:r w:rsidR="00153203">
        <w:rPr>
          <w:rFonts w:ascii="Arial" w:hAnsi="Arial" w:cs="Arial"/>
          <w:sz w:val="24"/>
          <w:szCs w:val="24"/>
        </w:rPr>
        <w:t>kojom</w:t>
      </w:r>
      <w:r w:rsidRPr="00A23D8B" w:rsidR="00153203">
        <w:rPr>
          <w:rFonts w:ascii="Arial" w:hAnsi="Arial" w:cs="Arial"/>
          <w:sz w:val="24"/>
          <w:szCs w:val="24"/>
        </w:rPr>
        <w:t xml:space="preserve"> prilikom </w:t>
      </w:r>
      <w:r w:rsidR="00153203">
        <w:rPr>
          <w:rFonts w:ascii="Arial" w:hAnsi="Arial" w:cs="Arial"/>
          <w:sz w:val="24"/>
          <w:szCs w:val="24"/>
        </w:rPr>
        <w:t xml:space="preserve">je tijekom </w:t>
      </w:r>
      <w:r w:rsidRPr="00A23D8B" w:rsidR="00153203">
        <w:rPr>
          <w:rFonts w:ascii="Arial" w:hAnsi="Arial" w:cs="Arial"/>
          <w:sz w:val="24"/>
          <w:szCs w:val="24"/>
        </w:rPr>
        <w:t>kretanja s vozilom prekoračio</w:t>
      </w:r>
      <w:r w:rsidR="00153203">
        <w:rPr>
          <w:rFonts w:ascii="Arial" w:hAnsi="Arial" w:cs="Arial"/>
          <w:sz w:val="24"/>
          <w:szCs w:val="24"/>
        </w:rPr>
        <w:t xml:space="preserve"> dopušten</w:t>
      </w:r>
      <w:r w:rsidR="00993A26">
        <w:rPr>
          <w:rFonts w:ascii="Arial" w:hAnsi="Arial" w:cs="Arial"/>
          <w:sz w:val="24"/>
          <w:szCs w:val="24"/>
        </w:rPr>
        <w:t xml:space="preserve">u brzinu kretanja za </w:t>
      </w:r>
      <w:r w:rsidR="00221A89">
        <w:rPr>
          <w:rFonts w:ascii="Arial" w:hAnsi="Arial" w:cs="Arial"/>
          <w:sz w:val="24"/>
          <w:szCs w:val="24"/>
        </w:rPr>
        <w:t>3</w:t>
      </w:r>
      <w:r w:rsidR="00F147E4">
        <w:rPr>
          <w:rFonts w:ascii="Arial" w:hAnsi="Arial" w:cs="Arial"/>
          <w:sz w:val="24"/>
          <w:szCs w:val="24"/>
        </w:rPr>
        <w:t>2</w:t>
      </w:r>
      <w:r w:rsidR="00883CCA">
        <w:rPr>
          <w:rFonts w:ascii="Arial" w:hAnsi="Arial" w:cs="Arial"/>
          <w:sz w:val="24"/>
          <w:szCs w:val="24"/>
        </w:rPr>
        <w:t xml:space="preserve"> </w:t>
      </w:r>
      <w:r w:rsidRPr="00A23D8B" w:rsidR="00153203">
        <w:rPr>
          <w:rFonts w:ascii="Arial" w:hAnsi="Arial" w:cs="Arial"/>
          <w:sz w:val="24"/>
          <w:szCs w:val="24"/>
        </w:rPr>
        <w:t>km/h</w:t>
      </w:r>
      <w:r w:rsidRPr="00A23D8B" w:rsidR="00A25E30">
        <w:rPr>
          <w:rFonts w:ascii="Arial" w:hAnsi="Arial" w:cs="Arial"/>
          <w:sz w:val="24"/>
          <w:szCs w:val="24"/>
        </w:rPr>
        <w:t xml:space="preserve">, </w:t>
      </w:r>
      <w:r w:rsidR="00A25E30">
        <w:rPr>
          <w:rFonts w:ascii="Arial" w:hAnsi="Arial" w:eastAsia="Times New Roman" w:cs="Arial"/>
          <w:sz w:val="24"/>
          <w:szCs w:val="24"/>
          <w:lang w:eastAsia="hr-HR"/>
        </w:rPr>
        <w:t xml:space="preserve">čime je ostvario sva bitna obilježja prekršaja opisanog i kažnjivog po članku 53. stavku 4. ZSPC/08, po kojoj </w:t>
      </w:r>
      <w:r w:rsidR="00A25E30">
        <w:rPr>
          <w:rFonts w:ascii="Arial" w:hAnsi="Arial" w:eastAsia="Times New Roman" w:cs="Arial"/>
          <w:sz w:val="24"/>
          <w:szCs w:val="24"/>
          <w:lang w:eastAsia="hr-HR"/>
        </w:rPr>
        <w:lastRenderedPageBreak/>
        <w:t xml:space="preserve">odredbi Zakona će se za prekršaj novčanom kaznom u iznosu od 390,00 do 920,00 eura kazniti </w:t>
      </w:r>
      <w:r w:rsidRPr="00D53A4E" w:rsidR="00A25E30">
        <w:rPr>
          <w:rFonts w:ascii="Arial" w:hAnsi="Arial" w:cs="Arial"/>
          <w:sz w:val="24"/>
          <w:szCs w:val="24"/>
        </w:rPr>
        <w:t>vozač koji se vozilom na cesti u naselju kreće brzinom koja je za više od 30 do 50 km na sat veća od dopuštene ili prometnim znakom ograničene brzine.</w:t>
      </w:r>
    </w:p>
    <w:p w:rsidR="003738B6" w:rsidP="003738B6" w:rsidRDefault="003738B6" w14:paraId="0637B921" w14:textId="77777777">
      <w:pPr>
        <w:spacing w:after="0" w:line="240" w:lineRule="auto"/>
        <w:ind w:firstLine="708"/>
        <w:jc w:val="both"/>
        <w:rPr>
          <w:rFonts w:ascii="Arial" w:hAnsi="Arial" w:cs="Arial"/>
          <w:sz w:val="24"/>
          <w:szCs w:val="24"/>
        </w:rPr>
      </w:pPr>
    </w:p>
    <w:p w:rsidRPr="00EE0D77" w:rsidR="00A25E30" w:rsidP="00EE0D77" w:rsidRDefault="003738B6" w14:paraId="22C5CDBA" w14:textId="77777777">
      <w:pPr>
        <w:pStyle w:val="Bezproreda"/>
        <w:jc w:val="both"/>
        <w:rPr>
          <w:rFonts w:ascii="Arial" w:hAnsi="Arial" w:cs="Arial"/>
          <w:sz w:val="24"/>
          <w:szCs w:val="24"/>
          <w:lang w:eastAsia="hr-HR"/>
        </w:rPr>
      </w:pPr>
      <w:r>
        <w:rPr>
          <w:lang w:val="en-AU" w:eastAsia="hr-HR"/>
        </w:rPr>
        <w:tab/>
      </w:r>
      <w:r w:rsidRPr="00EE0D77" w:rsidR="00A25E30">
        <w:rPr>
          <w:rFonts w:ascii="Arial" w:hAnsi="Arial" w:cs="Arial"/>
          <w:sz w:val="24"/>
          <w:szCs w:val="24"/>
          <w:lang w:val="en-AU" w:eastAsia="hr-HR"/>
        </w:rPr>
        <w:t>No</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umjesto propisane kazne sud je prema okrivljeniku primjenio institut ubla</w:t>
      </w:r>
      <w:r w:rsidRPr="00EE0D77" w:rsidR="00A25E30">
        <w:rPr>
          <w:rFonts w:ascii="Arial" w:hAnsi="Arial" w:cs="Arial"/>
          <w:sz w:val="24"/>
          <w:szCs w:val="24"/>
          <w:lang w:eastAsia="hr-HR"/>
        </w:rPr>
        <w:t>ž</w:t>
      </w:r>
      <w:r w:rsidRPr="00EE0D77" w:rsidR="00A25E30">
        <w:rPr>
          <w:rFonts w:ascii="Arial" w:hAnsi="Arial" w:cs="Arial"/>
          <w:sz w:val="24"/>
          <w:szCs w:val="24"/>
          <w:lang w:val="en-AU" w:eastAsia="hr-HR"/>
        </w:rPr>
        <w:t>avanja i izrekao mu kaznu ispod propisanog najmanjeg iznosa za ovaj prekr</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aj</w:t>
      </w:r>
      <w:r w:rsidRPr="00EE0D77" w:rsidR="00A25E30">
        <w:rPr>
          <w:rFonts w:ascii="Arial" w:hAnsi="Arial" w:cs="Arial"/>
          <w:sz w:val="24"/>
          <w:szCs w:val="24"/>
          <w:lang w:eastAsia="hr-HR"/>
        </w:rPr>
        <w:t xml:space="preserve">, sukladno </w:t>
      </w:r>
      <w:r w:rsidR="00D02E8A">
        <w:rPr>
          <w:rFonts w:ascii="Arial" w:hAnsi="Arial" w:cs="Arial"/>
          <w:sz w:val="24"/>
          <w:szCs w:val="24"/>
          <w:lang w:eastAsia="hr-HR"/>
        </w:rPr>
        <w:t>članku</w:t>
      </w:r>
      <w:r w:rsidRPr="00EE0D77" w:rsidR="0028562E">
        <w:rPr>
          <w:rFonts w:ascii="Arial" w:hAnsi="Arial" w:cs="Arial"/>
          <w:sz w:val="24"/>
          <w:szCs w:val="24"/>
          <w:lang w:eastAsia="hr-HR"/>
        </w:rPr>
        <w:t xml:space="preserve"> </w:t>
      </w:r>
      <w:r w:rsidRPr="00EE0D77" w:rsidR="00A25E30">
        <w:rPr>
          <w:rFonts w:ascii="Arial" w:hAnsi="Arial" w:cs="Arial"/>
          <w:sz w:val="24"/>
          <w:szCs w:val="24"/>
          <w:lang w:eastAsia="hr-HR"/>
        </w:rPr>
        <w:t>37.</w:t>
      </w:r>
      <w:r w:rsidR="00D02E8A">
        <w:rPr>
          <w:rFonts w:ascii="Arial" w:hAnsi="Arial" w:cs="Arial"/>
          <w:sz w:val="24"/>
          <w:szCs w:val="24"/>
          <w:lang w:eastAsia="hr-HR"/>
        </w:rPr>
        <w:t xml:space="preserve"> </w:t>
      </w:r>
      <w:r w:rsidRPr="00EE0D77" w:rsidR="00A25E30">
        <w:rPr>
          <w:rFonts w:ascii="Arial" w:hAnsi="Arial" w:cs="Arial"/>
          <w:sz w:val="24"/>
          <w:szCs w:val="24"/>
          <w:lang w:eastAsia="hr-HR"/>
        </w:rPr>
        <w:t>PZ/07.</w:t>
      </w:r>
      <w:r w:rsidR="00D02E8A">
        <w:rPr>
          <w:rFonts w:ascii="Arial" w:hAnsi="Arial" w:cs="Arial"/>
          <w:sz w:val="24"/>
          <w:szCs w:val="24"/>
          <w:lang w:eastAsia="hr-HR"/>
        </w:rPr>
        <w:t xml:space="preserve">, </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cijene</w:t>
      </w:r>
      <w:r w:rsidRPr="00EE0D77" w:rsidR="00A25E30">
        <w:rPr>
          <w:rFonts w:ascii="Arial" w:hAnsi="Arial" w:cs="Arial"/>
          <w:sz w:val="24"/>
          <w:szCs w:val="24"/>
          <w:lang w:eastAsia="hr-HR"/>
        </w:rPr>
        <w:t>ć</w:t>
      </w:r>
      <w:r w:rsidRPr="00EE0D77" w:rsidR="00C93E81">
        <w:rPr>
          <w:rFonts w:ascii="Arial" w:hAnsi="Arial" w:cs="Arial"/>
          <w:sz w:val="24"/>
          <w:szCs w:val="24"/>
          <w:lang w:val="en-AU" w:eastAsia="hr-HR"/>
        </w:rPr>
        <w:t>i kao olakotne okolnosti</w:t>
      </w:r>
      <w:r w:rsidRPr="00EE0D77" w:rsidR="00A25E30">
        <w:rPr>
          <w:rFonts w:ascii="Arial" w:hAnsi="Arial" w:cs="Arial"/>
          <w:sz w:val="24"/>
          <w:szCs w:val="24"/>
          <w:lang w:eastAsia="hr-HR"/>
        </w:rPr>
        <w:t xml:space="preserve"> da </w:t>
      </w:r>
      <w:r w:rsidRPr="00EE0D77" w:rsidR="0028562E">
        <w:rPr>
          <w:rFonts w:ascii="Arial" w:hAnsi="Arial" w:cs="Arial"/>
          <w:sz w:val="24"/>
          <w:szCs w:val="24"/>
          <w:lang w:eastAsia="hr-HR"/>
        </w:rPr>
        <w:t xml:space="preserve">je prekršaj priznao i da </w:t>
      </w:r>
      <w:r w:rsidRPr="00EE0D77" w:rsidR="00A25E30">
        <w:rPr>
          <w:rFonts w:ascii="Arial" w:hAnsi="Arial" w:cs="Arial"/>
          <w:sz w:val="24"/>
          <w:szCs w:val="24"/>
          <w:lang w:eastAsia="hr-HR"/>
        </w:rPr>
        <w:t>nije kažnjavan za</w:t>
      </w:r>
      <w:r w:rsidRPr="00EE0D77" w:rsidR="00153203">
        <w:rPr>
          <w:rFonts w:ascii="Arial" w:hAnsi="Arial" w:cs="Arial"/>
          <w:sz w:val="24"/>
          <w:szCs w:val="24"/>
          <w:lang w:eastAsia="hr-HR"/>
        </w:rPr>
        <w:t xml:space="preserve"> istovrsne</w:t>
      </w:r>
      <w:r w:rsidRPr="00EE0D77" w:rsidR="00A25E30">
        <w:rPr>
          <w:rFonts w:ascii="Arial" w:hAnsi="Arial" w:cs="Arial"/>
          <w:sz w:val="24"/>
          <w:szCs w:val="24"/>
          <w:lang w:eastAsia="hr-HR"/>
        </w:rPr>
        <w:t xml:space="preserve"> prometne prekršaje, </w:t>
      </w:r>
      <w:r w:rsidRPr="00EE0D77" w:rsidR="00A25E30">
        <w:rPr>
          <w:rFonts w:ascii="Arial" w:hAnsi="Arial" w:cs="Arial"/>
          <w:sz w:val="24"/>
          <w:szCs w:val="24"/>
          <w:lang w:val="en-AU" w:eastAsia="hr-HR"/>
        </w:rPr>
        <w:t>pa stoga sud smatra da</w:t>
      </w:r>
      <w:r w:rsidRPr="00EE0D77" w:rsidR="00A25E30">
        <w:rPr>
          <w:rFonts w:ascii="Arial" w:hAnsi="Arial" w:cs="Arial"/>
          <w:sz w:val="24"/>
          <w:szCs w:val="24"/>
          <w:lang w:eastAsia="hr-HR"/>
        </w:rPr>
        <w:t xml:space="preserve"> ć</w:t>
      </w:r>
      <w:r w:rsidRPr="00EE0D77" w:rsidR="00A25E30">
        <w:rPr>
          <w:rFonts w:ascii="Arial" w:hAnsi="Arial" w:cs="Arial"/>
          <w:sz w:val="24"/>
          <w:szCs w:val="24"/>
          <w:lang w:val="en-AU" w:eastAsia="hr-HR"/>
        </w:rPr>
        <w:t>e se i ovako ubla</w:t>
      </w:r>
      <w:r w:rsidRPr="00EE0D77" w:rsidR="00A25E30">
        <w:rPr>
          <w:rFonts w:ascii="Arial" w:hAnsi="Arial" w:cs="Arial"/>
          <w:sz w:val="24"/>
          <w:szCs w:val="24"/>
          <w:lang w:eastAsia="hr-HR"/>
        </w:rPr>
        <w:t>ž</w:t>
      </w:r>
      <w:r w:rsidRPr="00EE0D77" w:rsidR="00A25E30">
        <w:rPr>
          <w:rFonts w:ascii="Arial" w:hAnsi="Arial" w:cs="Arial"/>
          <w:sz w:val="24"/>
          <w:szCs w:val="24"/>
          <w:lang w:val="en-AU" w:eastAsia="hr-HR"/>
        </w:rPr>
        <w:t>enom kaznom</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uzev</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i u obzir i njegovo imovno stanje</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posti</w:t>
      </w:r>
      <w:r w:rsidRPr="00EE0D77" w:rsidR="00A25E30">
        <w:rPr>
          <w:rFonts w:ascii="Arial" w:hAnsi="Arial" w:cs="Arial"/>
          <w:sz w:val="24"/>
          <w:szCs w:val="24"/>
          <w:lang w:eastAsia="hr-HR"/>
        </w:rPr>
        <w:t>ć</w:t>
      </w:r>
      <w:r w:rsidRPr="00EE0D77" w:rsidR="00A25E30">
        <w:rPr>
          <w:rFonts w:ascii="Arial" w:hAnsi="Arial" w:cs="Arial"/>
          <w:sz w:val="24"/>
          <w:szCs w:val="24"/>
          <w:lang w:val="en-AU" w:eastAsia="hr-HR"/>
        </w:rPr>
        <w:t>i svrha ka</w:t>
      </w:r>
      <w:r w:rsidRPr="00EE0D77" w:rsidR="00A25E30">
        <w:rPr>
          <w:rFonts w:ascii="Arial" w:hAnsi="Arial" w:cs="Arial"/>
          <w:sz w:val="24"/>
          <w:szCs w:val="24"/>
          <w:lang w:eastAsia="hr-HR"/>
        </w:rPr>
        <w:t>ž</w:t>
      </w:r>
      <w:r w:rsidRPr="00EE0D77" w:rsidR="00A25E30">
        <w:rPr>
          <w:rFonts w:ascii="Arial" w:hAnsi="Arial" w:cs="Arial"/>
          <w:sz w:val="24"/>
          <w:szCs w:val="24"/>
          <w:lang w:val="en-AU" w:eastAsia="hr-HR"/>
        </w:rPr>
        <w:t>njavanja</w:t>
      </w:r>
      <w:r w:rsidRPr="00EE0D77" w:rsidR="0028562E">
        <w:rPr>
          <w:rFonts w:ascii="Arial" w:hAnsi="Arial" w:cs="Arial"/>
          <w:sz w:val="24"/>
          <w:szCs w:val="24"/>
          <w:lang w:val="en-AU" w:eastAsia="hr-HR"/>
        </w:rPr>
        <w:t>,</w:t>
      </w:r>
      <w:r w:rsidRPr="00EE0D77" w:rsidR="00A25E30">
        <w:rPr>
          <w:rFonts w:ascii="Arial" w:hAnsi="Arial" w:cs="Arial"/>
          <w:sz w:val="24"/>
          <w:szCs w:val="24"/>
          <w:lang w:val="en-AU" w:eastAsia="hr-HR"/>
        </w:rPr>
        <w:t xml:space="preserve"> a ta je da se izrazi dru</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tveni prijekor zbog po</w:t>
      </w:r>
      <w:r w:rsidRPr="00EE0D77" w:rsidR="00A25E30">
        <w:rPr>
          <w:rFonts w:ascii="Arial" w:hAnsi="Arial" w:cs="Arial"/>
          <w:sz w:val="24"/>
          <w:szCs w:val="24"/>
          <w:lang w:eastAsia="hr-HR"/>
        </w:rPr>
        <w:t>č</w:t>
      </w:r>
      <w:r w:rsidRPr="00EE0D77" w:rsidR="00A25E30">
        <w:rPr>
          <w:rFonts w:ascii="Arial" w:hAnsi="Arial" w:cs="Arial"/>
          <w:sz w:val="24"/>
          <w:szCs w:val="24"/>
          <w:lang w:val="en-AU" w:eastAsia="hr-HR"/>
        </w:rPr>
        <w:t>injenog prekr</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aja</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utje</w:t>
      </w:r>
      <w:r w:rsidRPr="00EE0D77" w:rsidR="00A25E30">
        <w:rPr>
          <w:rFonts w:ascii="Arial" w:hAnsi="Arial" w:cs="Arial"/>
          <w:sz w:val="24"/>
          <w:szCs w:val="24"/>
          <w:lang w:eastAsia="hr-HR"/>
        </w:rPr>
        <w:t>č</w:t>
      </w:r>
      <w:r w:rsidRPr="00EE0D77" w:rsidR="00A25E30">
        <w:rPr>
          <w:rFonts w:ascii="Arial" w:hAnsi="Arial" w:cs="Arial"/>
          <w:sz w:val="24"/>
          <w:szCs w:val="24"/>
          <w:lang w:val="en-AU" w:eastAsia="hr-HR"/>
        </w:rPr>
        <w:t>e na po</w:t>
      </w:r>
      <w:r w:rsidRPr="00EE0D77" w:rsidR="00A25E30">
        <w:rPr>
          <w:rFonts w:ascii="Arial" w:hAnsi="Arial" w:cs="Arial"/>
          <w:sz w:val="24"/>
          <w:szCs w:val="24"/>
          <w:lang w:eastAsia="hr-HR"/>
        </w:rPr>
        <w:t>č</w:t>
      </w:r>
      <w:r w:rsidRPr="00EE0D77" w:rsidR="00A25E30">
        <w:rPr>
          <w:rFonts w:ascii="Arial" w:hAnsi="Arial" w:cs="Arial"/>
          <w:sz w:val="24"/>
          <w:szCs w:val="24"/>
          <w:lang w:val="en-AU" w:eastAsia="hr-HR"/>
        </w:rPr>
        <w:t>initelja i sve ostale da ubudu</w:t>
      </w:r>
      <w:r w:rsidRPr="00EE0D77" w:rsidR="00A25E30">
        <w:rPr>
          <w:rFonts w:ascii="Arial" w:hAnsi="Arial" w:cs="Arial"/>
          <w:sz w:val="24"/>
          <w:szCs w:val="24"/>
          <w:lang w:eastAsia="hr-HR"/>
        </w:rPr>
        <w:t>ć</w:t>
      </w:r>
      <w:r w:rsidRPr="00EE0D77" w:rsidR="00A25E30">
        <w:rPr>
          <w:rFonts w:ascii="Arial" w:hAnsi="Arial" w:cs="Arial"/>
          <w:sz w:val="24"/>
          <w:szCs w:val="24"/>
          <w:lang w:val="en-AU" w:eastAsia="hr-HR"/>
        </w:rPr>
        <w:t>e ne</w:t>
      </w:r>
      <w:r w:rsidRPr="00EE0D77" w:rsidR="00A25E30">
        <w:rPr>
          <w:rFonts w:ascii="Arial" w:hAnsi="Arial" w:cs="Arial"/>
          <w:sz w:val="24"/>
          <w:szCs w:val="24"/>
          <w:lang w:eastAsia="hr-HR"/>
        </w:rPr>
        <w:t xml:space="preserve"> č</w:t>
      </w:r>
      <w:r w:rsidRPr="00EE0D77" w:rsidR="00A25E30">
        <w:rPr>
          <w:rFonts w:ascii="Arial" w:hAnsi="Arial" w:cs="Arial"/>
          <w:sz w:val="24"/>
          <w:szCs w:val="24"/>
          <w:lang w:val="en-AU" w:eastAsia="hr-HR"/>
        </w:rPr>
        <w:t>ine prekr</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aje</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a primjenom kazne utje</w:t>
      </w:r>
      <w:r w:rsidRPr="00EE0D77" w:rsidR="00A25E30">
        <w:rPr>
          <w:rFonts w:ascii="Arial" w:hAnsi="Arial" w:cs="Arial"/>
          <w:sz w:val="24"/>
          <w:szCs w:val="24"/>
          <w:lang w:eastAsia="hr-HR"/>
        </w:rPr>
        <w:t>č</w:t>
      </w:r>
      <w:r w:rsidRPr="00EE0D77" w:rsidR="00A25E30">
        <w:rPr>
          <w:rFonts w:ascii="Arial" w:hAnsi="Arial" w:cs="Arial"/>
          <w:sz w:val="24"/>
          <w:szCs w:val="24"/>
          <w:lang w:val="en-AU" w:eastAsia="hr-HR"/>
        </w:rPr>
        <w:t>e na svijest okrivljenika o povredi javnog poretka</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dru</w:t>
      </w:r>
      <w:r w:rsidRPr="00EE0D77" w:rsidR="00A25E30">
        <w:rPr>
          <w:rFonts w:ascii="Arial" w:hAnsi="Arial" w:cs="Arial"/>
          <w:sz w:val="24"/>
          <w:szCs w:val="24"/>
          <w:lang w:eastAsia="hr-HR"/>
        </w:rPr>
        <w:t>š</w:t>
      </w:r>
      <w:r w:rsidRPr="00EE0D77" w:rsidR="00A25E30">
        <w:rPr>
          <w:rFonts w:ascii="Arial" w:hAnsi="Arial" w:cs="Arial"/>
          <w:sz w:val="24"/>
          <w:szCs w:val="24"/>
          <w:lang w:val="en-AU" w:eastAsia="hr-HR"/>
        </w:rPr>
        <w:t>tvene discipline i drugih dru</w:t>
      </w:r>
      <w:r w:rsidRPr="00EE0D77" w:rsidR="00A25E30">
        <w:rPr>
          <w:rFonts w:ascii="Arial" w:hAnsi="Arial" w:cs="Arial"/>
          <w:sz w:val="24"/>
          <w:szCs w:val="24"/>
          <w:lang w:eastAsia="hr-HR"/>
        </w:rPr>
        <w:t>št</w:t>
      </w:r>
      <w:r w:rsidRPr="00EE0D77" w:rsidR="00A25E30">
        <w:rPr>
          <w:rFonts w:ascii="Arial" w:hAnsi="Arial" w:cs="Arial"/>
          <w:sz w:val="24"/>
          <w:szCs w:val="24"/>
          <w:lang w:val="en-AU" w:eastAsia="hr-HR"/>
        </w:rPr>
        <w:t>venih vrijednosti</w:t>
      </w:r>
      <w:r w:rsidRPr="00EE0D77" w:rsidR="00A25E30">
        <w:rPr>
          <w:rFonts w:ascii="Arial" w:hAnsi="Arial" w:cs="Arial"/>
          <w:sz w:val="24"/>
          <w:szCs w:val="24"/>
          <w:lang w:eastAsia="hr-HR"/>
        </w:rPr>
        <w:t xml:space="preserve">, </w:t>
      </w:r>
      <w:r w:rsidRPr="00EE0D77" w:rsidR="00A25E30">
        <w:rPr>
          <w:rFonts w:ascii="Arial" w:hAnsi="Arial" w:cs="Arial"/>
          <w:sz w:val="24"/>
          <w:szCs w:val="24"/>
          <w:lang w:val="en-AU" w:eastAsia="hr-HR"/>
        </w:rPr>
        <w:t>te pravednosti ka</w:t>
      </w:r>
      <w:r w:rsidRPr="00EE0D77" w:rsidR="00A25E30">
        <w:rPr>
          <w:rFonts w:ascii="Arial" w:hAnsi="Arial" w:cs="Arial"/>
          <w:sz w:val="24"/>
          <w:szCs w:val="24"/>
          <w:lang w:eastAsia="hr-HR"/>
        </w:rPr>
        <w:t>ž</w:t>
      </w:r>
      <w:r w:rsidRPr="00EE0D77" w:rsidR="00A25E30">
        <w:rPr>
          <w:rFonts w:ascii="Arial" w:hAnsi="Arial" w:cs="Arial"/>
          <w:sz w:val="24"/>
          <w:szCs w:val="24"/>
          <w:lang w:val="en-AU" w:eastAsia="hr-HR"/>
        </w:rPr>
        <w:t>njavanja</w:t>
      </w:r>
      <w:r w:rsidRPr="00EE0D77" w:rsidR="00A25E30">
        <w:rPr>
          <w:rFonts w:ascii="Arial" w:hAnsi="Arial" w:cs="Arial"/>
          <w:sz w:val="24"/>
          <w:szCs w:val="24"/>
          <w:lang w:eastAsia="hr-HR"/>
        </w:rPr>
        <w:t xml:space="preserve">.  </w:t>
      </w:r>
    </w:p>
    <w:p w:rsidR="003738B6" w:rsidP="00A25E30" w:rsidRDefault="003738B6" w14:paraId="19722EE4" w14:textId="77777777">
      <w:pPr>
        <w:spacing w:after="0" w:line="240" w:lineRule="auto"/>
        <w:jc w:val="both"/>
        <w:rPr>
          <w:rFonts w:ascii="Arial" w:hAnsi="Arial" w:cs="Arial"/>
          <w:sz w:val="24"/>
          <w:szCs w:val="24"/>
        </w:rPr>
      </w:pPr>
    </w:p>
    <w:p w:rsidR="003738B6" w:rsidP="003738B6" w:rsidRDefault="003738B6" w14:paraId="4C7D9DE5" w14:textId="77777777">
      <w:pPr>
        <w:spacing w:after="0" w:line="240" w:lineRule="auto"/>
        <w:ind w:firstLine="708"/>
        <w:jc w:val="both"/>
        <w:rPr>
          <w:rFonts w:ascii="Arial" w:hAnsi="Arial" w:eastAsia="Times New Roman" w:cs="Arial"/>
          <w:sz w:val="24"/>
          <w:szCs w:val="20"/>
          <w:lang w:val="en-AU" w:eastAsia="hr-HR"/>
        </w:rPr>
      </w:pPr>
      <w:r>
        <w:rPr>
          <w:rFonts w:ascii="Arial" w:hAnsi="Arial" w:eastAsia="Times New Roman" w:cs="Arial"/>
          <w:sz w:val="24"/>
          <w:szCs w:val="20"/>
          <w:lang w:val="en-AU" w:eastAsia="hr-HR"/>
        </w:rPr>
        <w:t>Sud okrivljenom nije primijenio zaštitnu mjeru zabrane u</w:t>
      </w:r>
      <w:r w:rsidR="00883CCA">
        <w:rPr>
          <w:rFonts w:ascii="Arial" w:hAnsi="Arial" w:eastAsia="Times New Roman" w:cs="Arial"/>
          <w:sz w:val="24"/>
          <w:szCs w:val="20"/>
          <w:lang w:val="en-AU" w:eastAsia="hr-HR"/>
        </w:rPr>
        <w:t>pravljanja motornim vozilom „B</w:t>
      </w:r>
      <w:r w:rsidR="007C0718">
        <w:rPr>
          <w:rFonts w:ascii="Arial" w:hAnsi="Arial" w:eastAsia="Times New Roman" w:cs="Arial"/>
          <w:sz w:val="24"/>
          <w:szCs w:val="20"/>
          <w:lang w:val="en-AU" w:eastAsia="hr-HR"/>
        </w:rPr>
        <w:t>“</w:t>
      </w:r>
      <w:r w:rsidR="00DB1758">
        <w:rPr>
          <w:rFonts w:ascii="Arial" w:hAnsi="Arial" w:eastAsia="Times New Roman" w:cs="Arial"/>
          <w:sz w:val="24"/>
          <w:szCs w:val="20"/>
          <w:lang w:val="en-AU" w:eastAsia="hr-HR"/>
        </w:rPr>
        <w:t xml:space="preserve"> </w:t>
      </w:r>
      <w:r>
        <w:rPr>
          <w:rFonts w:ascii="Arial" w:hAnsi="Arial" w:eastAsia="Times New Roman" w:cs="Arial"/>
          <w:sz w:val="24"/>
          <w:szCs w:val="20"/>
          <w:lang w:val="en-AU" w:eastAsia="hr-HR"/>
        </w:rPr>
        <w:t xml:space="preserve">kategorije </w:t>
      </w:r>
      <w:r w:rsidR="00B02E29">
        <w:rPr>
          <w:rFonts w:ascii="Arial" w:hAnsi="Arial" w:eastAsia="Times New Roman" w:cs="Arial"/>
          <w:sz w:val="24"/>
          <w:szCs w:val="20"/>
          <w:lang w:val="en-AU" w:eastAsia="hr-HR"/>
        </w:rPr>
        <w:t>iako</w:t>
      </w:r>
      <w:r w:rsidRPr="00B02E29" w:rsidR="0028562E">
        <w:rPr>
          <w:rFonts w:ascii="Arial" w:hAnsi="Arial" w:eastAsia="Times New Roman" w:cs="Arial"/>
          <w:sz w:val="24"/>
          <w:szCs w:val="20"/>
          <w:lang w:val="en-AU" w:eastAsia="hr-HR"/>
        </w:rPr>
        <w:t xml:space="preserve"> kažnjavan</w:t>
      </w:r>
      <w:r w:rsidR="00B02E29">
        <w:rPr>
          <w:rFonts w:ascii="Arial" w:hAnsi="Arial" w:eastAsia="Times New Roman" w:cs="Arial"/>
          <w:sz w:val="24"/>
          <w:szCs w:val="20"/>
          <w:lang w:val="en-AU" w:eastAsia="hr-HR"/>
        </w:rPr>
        <w:t>,</w:t>
      </w:r>
      <w:r w:rsidR="0028562E">
        <w:rPr>
          <w:rFonts w:ascii="Arial" w:hAnsi="Arial" w:eastAsia="Times New Roman" w:cs="Arial"/>
          <w:sz w:val="24"/>
          <w:szCs w:val="20"/>
          <w:lang w:val="en-AU" w:eastAsia="hr-HR"/>
        </w:rPr>
        <w:t xml:space="preserve"> sud </w:t>
      </w:r>
      <w:r>
        <w:rPr>
          <w:rFonts w:ascii="Arial" w:hAnsi="Arial" w:eastAsia="Times New Roman" w:cs="Arial"/>
          <w:sz w:val="24"/>
          <w:szCs w:val="20"/>
          <w:lang w:val="en-AU" w:eastAsia="hr-HR"/>
        </w:rPr>
        <w:t>smatra da za sada ne postoji opasnost da će upravljajući motornim vozilom ponovno počiniti isti ili teži prekršaj i da će se svrha kažnjavanja postići i izrečenom novčanom kaznom.</w:t>
      </w:r>
    </w:p>
    <w:p w:rsidR="003738B6" w:rsidP="003738B6" w:rsidRDefault="0028562E" w14:paraId="0A1F3575"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Pr="00D25C03" w:rsidR="00D25C03" w:rsidP="00D25C03" w:rsidRDefault="00D25C03" w14:paraId="6A52861E" w14:textId="77777777">
      <w:pPr>
        <w:pStyle w:val="Bezproreda"/>
        <w:ind w:firstLine="708"/>
        <w:jc w:val="both"/>
        <w:rPr>
          <w:rFonts w:ascii="Arial" w:hAnsi="Arial" w:eastAsia="Times New Roman" w:cs="Arial"/>
          <w:sz w:val="24"/>
          <w:szCs w:val="20"/>
          <w:lang w:val="en-AU" w:eastAsia="hr-HR"/>
        </w:rPr>
      </w:pPr>
      <w:r w:rsidRPr="00D25C03">
        <w:rPr>
          <w:rFonts w:ascii="Arial" w:hAnsi="Arial" w:eastAsia="Times New Roman" w:cs="Arial"/>
          <w:sz w:val="24"/>
          <w:szCs w:val="20"/>
          <w:lang w:val="en-AU" w:eastAsia="hr-HR"/>
        </w:rPr>
        <w:t>Odluka o troškovima postupka temelji se na odredbama citiranim u izreci presude, a odnosi se na troškove u paušalnom iznosu, odmjerenom obzirom na trajanje i složenost postupka.</w:t>
      </w:r>
    </w:p>
    <w:p w:rsidR="00E955C3" w:rsidP="0028562E" w:rsidRDefault="00E955C3" w14:paraId="7AF02B13" w14:textId="77777777">
      <w:pPr>
        <w:spacing w:after="0" w:line="240" w:lineRule="auto"/>
        <w:jc w:val="both"/>
        <w:rPr>
          <w:rFonts w:ascii="Arial" w:hAnsi="Arial" w:eastAsia="Times New Roman" w:cs="Arial"/>
          <w:b/>
          <w:sz w:val="24"/>
          <w:szCs w:val="24"/>
          <w:lang w:eastAsia="hr-HR"/>
        </w:rPr>
      </w:pPr>
    </w:p>
    <w:p w:rsidR="003738B6" w:rsidP="002221CD" w:rsidRDefault="00780530" w14:paraId="6AB1739B"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U Gračacu, </w:t>
      </w:r>
      <w:r w:rsidR="00D02E8A">
        <w:rPr>
          <w:rFonts w:ascii="Arial" w:hAnsi="Arial" w:eastAsia="Times New Roman" w:cs="Arial"/>
          <w:sz w:val="24"/>
          <w:szCs w:val="24"/>
          <w:lang w:eastAsia="hr-HR"/>
        </w:rPr>
        <w:t>06. svibnja</w:t>
      </w:r>
      <w:r w:rsidR="00CA32D4">
        <w:rPr>
          <w:rFonts w:ascii="Arial" w:hAnsi="Arial" w:eastAsia="Times New Roman" w:cs="Arial"/>
          <w:sz w:val="24"/>
          <w:szCs w:val="24"/>
          <w:lang w:eastAsia="hr-HR"/>
        </w:rPr>
        <w:t xml:space="preserve"> 2026</w:t>
      </w:r>
      <w:r w:rsidR="003738B6">
        <w:rPr>
          <w:rFonts w:ascii="Arial" w:hAnsi="Arial" w:eastAsia="Times New Roman" w:cs="Arial"/>
          <w:sz w:val="24"/>
          <w:szCs w:val="24"/>
          <w:lang w:eastAsia="hr-HR"/>
        </w:rPr>
        <w:t>.</w:t>
      </w:r>
    </w:p>
    <w:p w:rsidR="003738B6" w:rsidP="003738B6" w:rsidRDefault="003738B6" w14:paraId="34ACFD51"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t xml:space="preserve">                      Sudac</w:t>
      </w:r>
    </w:p>
    <w:p w:rsidR="003738B6" w:rsidP="003738B6" w:rsidRDefault="003738B6" w14:paraId="6B7ED780"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t xml:space="preserve">                               Nevenka Šimunović, v.r.</w:t>
      </w:r>
    </w:p>
    <w:p w:rsidR="003738B6" w:rsidP="003738B6" w:rsidRDefault="003738B6" w14:paraId="7C1E49D9" w14:textId="77777777">
      <w:pPr>
        <w:spacing w:after="0" w:line="240" w:lineRule="auto"/>
        <w:jc w:val="both"/>
        <w:rPr>
          <w:rFonts w:ascii="Arial" w:hAnsi="Arial" w:eastAsia="Times New Roman" w:cs="Arial"/>
          <w:sz w:val="24"/>
          <w:szCs w:val="24"/>
          <w:lang w:eastAsia="hr-HR"/>
        </w:rPr>
      </w:pPr>
    </w:p>
    <w:p w:rsidR="003738B6" w:rsidP="003738B6" w:rsidRDefault="003738B6" w14:paraId="31040FE1" w14:textId="77777777">
      <w:pPr>
        <w:spacing w:after="0" w:line="240" w:lineRule="auto"/>
        <w:jc w:val="both"/>
        <w:rPr>
          <w:rFonts w:ascii="Arial" w:hAnsi="Arial" w:eastAsia="Times New Roman" w:cs="Arial"/>
          <w:sz w:val="24"/>
          <w:szCs w:val="24"/>
          <w:lang w:eastAsia="hr-HR"/>
        </w:rPr>
      </w:pPr>
    </w:p>
    <w:p w:rsidR="003738B6" w:rsidP="003738B6" w:rsidRDefault="003738B6" w14:paraId="03E202EF" w14:textId="77777777">
      <w:pPr>
        <w:spacing w:after="0" w:line="240" w:lineRule="auto"/>
        <w:jc w:val="both"/>
        <w:rPr>
          <w:rFonts w:ascii="Arial" w:hAnsi="Arial" w:eastAsia="Times New Roman" w:cs="Arial"/>
          <w:sz w:val="24"/>
          <w:szCs w:val="24"/>
          <w:lang w:eastAsia="hr-HR"/>
        </w:rPr>
      </w:pPr>
    </w:p>
    <w:p w:rsidRPr="004515D4" w:rsidR="004515D4" w:rsidP="004515D4" w:rsidRDefault="004515D4" w14:paraId="10973649" w14:textId="77777777">
      <w:pPr>
        <w:pStyle w:val="Bezproreda"/>
        <w:ind w:firstLine="708"/>
        <w:jc w:val="both"/>
        <w:rPr>
          <w:rFonts w:ascii="Arial" w:hAnsi="Arial" w:cs="Arial"/>
          <w:sz w:val="24"/>
          <w:szCs w:val="24"/>
        </w:rPr>
      </w:pPr>
      <w:r w:rsidRPr="004515D4">
        <w:rPr>
          <w:rFonts w:ascii="Arial" w:hAnsi="Arial" w:cs="Arial"/>
          <w:sz w:val="24"/>
          <w:szCs w:val="24"/>
        </w:rPr>
        <w:t>UPUTA O PRAVNOM LIJEKU:</w:t>
      </w:r>
    </w:p>
    <w:p w:rsidR="004E0DAD" w:rsidP="004E0DAD" w:rsidRDefault="004E0DAD" w14:paraId="140A4F7C" w14:textId="77777777">
      <w:pPr>
        <w:spacing w:after="0" w:line="240" w:lineRule="auto"/>
        <w:ind w:firstLine="708"/>
        <w:jc w:val="both"/>
        <w:rPr>
          <w:rFonts w:ascii="Arial" w:hAnsi="Arial" w:eastAsia="Times New Roman" w:cs="Arial"/>
          <w:sz w:val="24"/>
          <w:szCs w:val="20"/>
          <w:lang w:val="en-AU" w:eastAsia="hr-HR"/>
        </w:rPr>
      </w:pPr>
      <w:r>
        <w:rPr>
          <w:rFonts w:ascii="Arial" w:hAnsi="Arial" w:eastAsia="Times New Roman" w:cs="Arial"/>
          <w:sz w:val="24"/>
          <w:szCs w:val="20"/>
          <w:lang w:val="en-AU" w:eastAsia="hr-HR"/>
        </w:rPr>
        <w:t>Protiv o</w:t>
      </w:r>
      <w:r w:rsidR="00D25C03">
        <w:rPr>
          <w:rFonts w:ascii="Arial" w:hAnsi="Arial" w:eastAsia="Times New Roman" w:cs="Arial"/>
          <w:sz w:val="24"/>
          <w:szCs w:val="20"/>
          <w:lang w:val="en-AU" w:eastAsia="hr-HR"/>
        </w:rPr>
        <w:t>ve presude žalba nije dopuštena</w:t>
      </w:r>
      <w:r>
        <w:rPr>
          <w:rFonts w:ascii="Arial" w:hAnsi="Arial" w:eastAsia="Times New Roman" w:cs="Arial"/>
          <w:sz w:val="24"/>
          <w:szCs w:val="20"/>
          <w:lang w:val="en-AU" w:eastAsia="hr-HR"/>
        </w:rPr>
        <w:t xml:space="preserve"> (članak 244. stavak 1. PZ/07.).</w:t>
      </w:r>
    </w:p>
    <w:p w:rsidR="003738B6" w:rsidP="009127AA" w:rsidRDefault="003738B6" w14:paraId="6A980E07" w14:textId="77777777">
      <w:pPr>
        <w:spacing w:after="0" w:line="240" w:lineRule="auto"/>
        <w:jc w:val="both"/>
        <w:rPr>
          <w:rFonts w:ascii="Arial" w:hAnsi="Arial" w:eastAsia="Times New Roman" w:cs="Arial"/>
          <w:sz w:val="24"/>
          <w:szCs w:val="24"/>
          <w:lang w:eastAsia="hr-HR"/>
        </w:rPr>
      </w:pPr>
    </w:p>
    <w:p w:rsidR="0028562E" w:rsidP="003738B6" w:rsidRDefault="003738B6" w14:paraId="665F1568"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D n a :</w:t>
      </w:r>
    </w:p>
    <w:p w:rsidR="003738B6" w:rsidP="003738B6" w:rsidRDefault="003738B6" w14:paraId="68C52214"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  Tužitelj PU </w:t>
      </w:r>
      <w:r w:rsidR="00B02E29">
        <w:rPr>
          <w:rFonts w:ascii="Arial" w:hAnsi="Arial" w:eastAsia="Times New Roman" w:cs="Arial"/>
          <w:sz w:val="24"/>
          <w:szCs w:val="24"/>
          <w:lang w:eastAsia="hr-HR"/>
        </w:rPr>
        <w:t>Zadarska</w:t>
      </w:r>
      <w:r>
        <w:rPr>
          <w:rFonts w:ascii="Arial" w:hAnsi="Arial" w:eastAsia="Times New Roman" w:cs="Arial"/>
          <w:sz w:val="24"/>
          <w:szCs w:val="24"/>
          <w:lang w:eastAsia="hr-HR"/>
        </w:rPr>
        <w:t xml:space="preserve">, PGP </w:t>
      </w:r>
      <w:r w:rsidR="00B02E29">
        <w:rPr>
          <w:rFonts w:ascii="Arial" w:hAnsi="Arial" w:eastAsia="Times New Roman" w:cs="Arial"/>
          <w:sz w:val="24"/>
          <w:szCs w:val="24"/>
          <w:lang w:eastAsia="hr-HR"/>
        </w:rPr>
        <w:t>Gračac</w:t>
      </w:r>
    </w:p>
    <w:p w:rsidR="003738B6" w:rsidP="003738B6" w:rsidRDefault="003738B6" w14:paraId="6DB9374C"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2.  Okrivljenik </w:t>
      </w:r>
      <w:r w:rsidR="00555162">
        <w:rPr>
          <w:rFonts w:ascii="Arial" w:hAnsi="Arial" w:eastAsia="Times New Roman" w:cs="Arial"/>
          <w:sz w:val="24"/>
          <w:szCs w:val="24"/>
          <w:lang w:eastAsia="hr-HR"/>
        </w:rPr>
        <w:t>Željko Vela</w:t>
      </w:r>
    </w:p>
    <w:p w:rsidR="00555162" w:rsidP="003738B6" w:rsidRDefault="00555162" w14:paraId="758B5D3C"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3.  Braniteljica Ivana Delalić</w:t>
      </w:r>
    </w:p>
    <w:p w:rsidR="007C6B3F" w:rsidP="003B156E" w:rsidRDefault="00555162" w14:paraId="7E84C619"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4</w:t>
      </w:r>
      <w:r w:rsidR="003738B6">
        <w:rPr>
          <w:rFonts w:ascii="Arial" w:hAnsi="Arial" w:eastAsia="Times New Roman" w:cs="Arial"/>
          <w:sz w:val="24"/>
          <w:szCs w:val="24"/>
          <w:lang w:eastAsia="hr-HR"/>
        </w:rPr>
        <w:t>.  Spis</w:t>
      </w:r>
      <w:r w:rsidR="00B02E29">
        <w:rPr>
          <w:rFonts w:ascii="Arial" w:hAnsi="Arial" w:eastAsia="Times New Roman" w:cs="Arial"/>
          <w:sz w:val="24"/>
          <w:szCs w:val="24"/>
          <w:lang w:eastAsia="hr-HR"/>
        </w:rPr>
        <w:t>-ovdje</w:t>
      </w:r>
      <w:r w:rsidR="003738B6">
        <w:rPr>
          <w:rFonts w:ascii="Arial" w:hAnsi="Arial" w:eastAsia="Times New Roman" w:cs="Arial"/>
          <w:sz w:val="24"/>
          <w:szCs w:val="24"/>
          <w:lang w:eastAsia="hr-HR"/>
        </w:rPr>
        <w:t>.</w:t>
      </w:r>
    </w:p>
    <w:p w:rsidR="00CD6C8E" w:rsidP="009127AA" w:rsidRDefault="003738B6" w14:paraId="46B09E4C" w14:textId="77777777">
      <w:pPr>
        <w:spacing w:after="0" w:line="240" w:lineRule="auto"/>
        <w:ind w:left="3540" w:firstLine="708"/>
        <w:jc w:val="both"/>
        <w:rPr>
          <w:rFonts w:ascii="Arial" w:hAnsi="Arial" w:eastAsia="Times New Roman" w:cs="Arial"/>
          <w:sz w:val="24"/>
          <w:szCs w:val="24"/>
          <w:lang w:eastAsia="hr-HR"/>
        </w:rPr>
      </w:pPr>
      <w:r>
        <w:rPr>
          <w:rFonts w:ascii="Arial" w:hAnsi="Arial" w:eastAsia="Times New Roman" w:cs="Arial"/>
          <w:sz w:val="24"/>
          <w:szCs w:val="24"/>
          <w:lang w:eastAsia="hr-HR"/>
        </w:rPr>
        <w:t>Za točnost otpravka-ovlaštena službenica:</w:t>
      </w:r>
    </w:p>
    <w:p w:rsidRPr="00CD6C8E" w:rsidR="00ED358F" w:rsidP="00CD6C8E" w:rsidRDefault="00CD6C8E" w14:paraId="00B5B523" w14:textId="77777777">
      <w:pPr>
        <w:tabs>
          <w:tab w:val="left" w:pos="5835"/>
        </w:tabs>
        <w:rPr>
          <w:rFonts w:ascii="Arial" w:hAnsi="Arial" w:eastAsia="Times New Roman" w:cs="Arial"/>
          <w:sz w:val="24"/>
          <w:szCs w:val="24"/>
          <w:lang w:eastAsia="hr-HR"/>
        </w:rPr>
      </w:pPr>
      <w:r>
        <w:rPr>
          <w:rFonts w:ascii="Arial" w:hAnsi="Arial" w:eastAsia="Times New Roman" w:cs="Arial"/>
          <w:sz w:val="24"/>
          <w:szCs w:val="24"/>
          <w:lang w:eastAsia="hr-HR"/>
        </w:rPr>
        <w:tab/>
        <w:t>Antonela Krešić</w:t>
      </w:r>
    </w:p>
    <w:sectPr w:rsidRPr="00CD6C8E" w:rsidR="00ED358F" w:rsidSect="008B3E39">
      <w:headerReference w:type="default" r:id="rId9"/>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5C40" w:rsidRDefault="00A05C40" w14:paraId="3513C3A8" w14:textId="77777777">
      <w:pPr>
        <w:spacing w:after="0" w:line="240" w:lineRule="auto"/>
      </w:pPr>
      <w:r>
        <w:separator/>
      </w:r>
    </w:p>
  </w:endnote>
  <w:endnote w:type="continuationSeparator" w:id="0">
    <w:p w:rsidR="00A05C40" w:rsidRDefault="00A05C40" w14:paraId="5E6319EA"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5C40" w:rsidRDefault="00A05C40" w14:paraId="5B11B1A9" w14:textId="77777777">
      <w:pPr>
        <w:spacing w:after="0" w:line="240" w:lineRule="auto"/>
      </w:pPr>
      <w:r>
        <w:separator/>
      </w:r>
    </w:p>
  </w:footnote>
  <w:footnote w:type="continuationSeparator" w:id="0">
    <w:p w:rsidR="00A05C40" w:rsidRDefault="00A05C40" w14:paraId="435B342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85858" w:rsidR="00081552" w:rsidP="00B85858" w:rsidRDefault="00B85858" w14:paraId="05CE4B69" w14:textId="77777777">
    <w:pPr>
      <w:spacing w:after="0" w:line="240" w:lineRule="auto"/>
      <w:rPr>
        <w:rFonts w:ascii="Arial" w:hAnsi="Arial" w:eastAsia="Times New Roman" w:cs="Arial"/>
        <w:sz w:val="24"/>
        <w:szCs w:val="24"/>
        <w:lang w:eastAsia="hr-HR"/>
      </w:rPr>
    </w:pPr>
    <w:r>
      <w:t xml:space="preserve">                                                                                      </w:t>
    </w:r>
    <w:sdt>
      <w:sdtPr>
        <w:id w:val="-1837216768"/>
        <w:docPartObj>
          <w:docPartGallery w:val="Page Numbers (Top of Page)"/>
          <w:docPartUnique/>
        </w:docPartObj>
      </w:sdtPr>
      <w:sdtEndPr>
        <w:rPr>
          <w:rFonts w:ascii="Arial" w:hAnsi="Arial" w:cs="Arial"/>
          <w:sz w:val="24"/>
          <w:szCs w:val="24"/>
        </w:rPr>
      </w:sdtEndPr>
      <w:sdtContent>
        <w:r w:rsidRPr="008B3E39" w:rsidR="00AB1C7E">
          <w:rPr>
            <w:rFonts w:ascii="Arial" w:hAnsi="Arial" w:cs="Arial"/>
            <w:sz w:val="24"/>
            <w:szCs w:val="24"/>
          </w:rPr>
          <w:fldChar w:fldCharType="begin"/>
        </w:r>
        <w:r w:rsidRPr="008B3E39" w:rsidR="00AB1C7E">
          <w:rPr>
            <w:rFonts w:ascii="Arial" w:hAnsi="Arial" w:cs="Arial"/>
            <w:sz w:val="24"/>
            <w:szCs w:val="24"/>
          </w:rPr>
          <w:instrText>PAGE   \* MERGEFORMAT</w:instrText>
        </w:r>
        <w:r w:rsidRPr="008B3E39" w:rsidR="00AB1C7E">
          <w:rPr>
            <w:rFonts w:ascii="Arial" w:hAnsi="Arial" w:cs="Arial"/>
            <w:sz w:val="24"/>
            <w:szCs w:val="24"/>
          </w:rPr>
          <w:fldChar w:fldCharType="separate"/>
        </w:r>
        <w:r w:rsidR="002F1121">
          <w:rPr>
            <w:rFonts w:ascii="Arial" w:hAnsi="Arial" w:cs="Arial"/>
            <w:noProof/>
            <w:sz w:val="24"/>
            <w:szCs w:val="24"/>
          </w:rPr>
          <w:t>- 3 -</w:t>
        </w:r>
        <w:r w:rsidRPr="008B3E39" w:rsidR="00AB1C7E">
          <w:rPr>
            <w:rFonts w:ascii="Arial" w:hAnsi="Arial" w:cs="Arial"/>
            <w:sz w:val="24"/>
            <w:szCs w:val="24"/>
          </w:rPr>
          <w:fldChar w:fldCharType="end"/>
        </w:r>
        <w:r w:rsidR="00AB1C7E">
          <w:rPr>
            <w:rFonts w:ascii="Arial" w:hAnsi="Arial" w:eastAsia="Times New Roman" w:cs="Arial"/>
            <w:sz w:val="24"/>
            <w:szCs w:val="24"/>
            <w:lang w:eastAsia="hr-HR"/>
          </w:rPr>
          <w:t xml:space="preserve">           </w:t>
        </w:r>
        <w:r w:rsidR="00B2674F">
          <w:rPr>
            <w:rFonts w:ascii="Arial" w:hAnsi="Arial" w:eastAsia="Times New Roman" w:cs="Arial"/>
            <w:sz w:val="24"/>
            <w:szCs w:val="24"/>
            <w:lang w:eastAsia="hr-HR"/>
          </w:rPr>
          <w:t xml:space="preserve"> </w:t>
        </w:r>
        <w:r w:rsidR="00062163">
          <w:rPr>
            <w:rFonts w:ascii="Arial" w:hAnsi="Arial" w:eastAsia="Times New Roman" w:cs="Arial"/>
            <w:sz w:val="24"/>
            <w:szCs w:val="24"/>
            <w:lang w:eastAsia="hr-HR"/>
          </w:rPr>
          <w:t xml:space="preserve">     </w:t>
        </w:r>
        <w:r w:rsidR="00EE0D77">
          <w:rPr>
            <w:rFonts w:ascii="Arial" w:hAnsi="Arial" w:eastAsia="Times New Roman" w:cs="Arial"/>
            <w:sz w:val="24"/>
            <w:szCs w:val="24"/>
            <w:lang w:eastAsia="hr-HR"/>
          </w:rPr>
          <w:t xml:space="preserve">     </w:t>
        </w:r>
        <w:r w:rsidR="00AE2875">
          <w:rPr>
            <w:rFonts w:ascii="Arial" w:hAnsi="Arial" w:eastAsia="Times New Roman" w:cs="Arial"/>
            <w:sz w:val="24"/>
            <w:szCs w:val="24"/>
            <w:lang w:eastAsia="hr-HR"/>
          </w:rPr>
          <w:t xml:space="preserve">     </w:t>
        </w:r>
        <w:r w:rsidR="00FE7DD2">
          <w:rPr>
            <w:rFonts w:ascii="Arial" w:hAnsi="Arial" w:eastAsia="Times New Roman" w:cs="Arial"/>
            <w:sz w:val="24"/>
            <w:szCs w:val="24"/>
            <w:lang w:eastAsia="hr-HR"/>
          </w:rPr>
          <w:t xml:space="preserve">    </w:t>
        </w:r>
        <w:r w:rsidR="00E417DD">
          <w:rPr>
            <w:rFonts w:ascii="Arial" w:hAnsi="Arial" w:eastAsia="Times New Roman" w:cs="Arial"/>
            <w:sz w:val="24"/>
            <w:szCs w:val="24"/>
            <w:lang w:eastAsia="hr-HR"/>
          </w:rPr>
          <w:t xml:space="preserve"> </w:t>
        </w:r>
        <w:r w:rsidR="00FE7DD2">
          <w:rPr>
            <w:rFonts w:ascii="Arial" w:hAnsi="Arial" w:eastAsia="Times New Roman" w:cs="Arial"/>
            <w:sz w:val="24"/>
            <w:szCs w:val="24"/>
            <w:lang w:eastAsia="hr-HR"/>
          </w:rPr>
          <w:t>Broj: Pp-</w:t>
        </w:r>
        <w:r w:rsidR="00F147E4">
          <w:rPr>
            <w:rFonts w:ascii="Arial" w:hAnsi="Arial" w:eastAsia="Times New Roman" w:cs="Arial"/>
            <w:sz w:val="24"/>
            <w:szCs w:val="24"/>
            <w:lang w:eastAsia="hr-HR"/>
          </w:rPr>
          <w:t>194</w:t>
        </w:r>
        <w:r w:rsidR="006F0D7D">
          <w:rPr>
            <w:rFonts w:ascii="Arial" w:hAnsi="Arial" w:eastAsia="Times New Roman" w:cs="Arial"/>
            <w:sz w:val="24"/>
            <w:szCs w:val="24"/>
            <w:lang w:eastAsia="hr-HR"/>
          </w:rPr>
          <w:t>/202</w:t>
        </w:r>
        <w:r w:rsidR="00A45DB9">
          <w:rPr>
            <w:rFonts w:ascii="Arial" w:hAnsi="Arial" w:eastAsia="Times New Roman" w:cs="Arial"/>
            <w:sz w:val="24"/>
            <w:szCs w:val="24"/>
            <w:lang w:eastAsia="hr-HR"/>
          </w:rPr>
          <w:t>6</w:t>
        </w:r>
        <w:r w:rsidR="006F0D7D">
          <w:rPr>
            <w:rFonts w:ascii="Arial" w:hAnsi="Arial" w:eastAsia="Times New Roman" w:cs="Arial"/>
            <w:sz w:val="24"/>
            <w:szCs w:val="24"/>
            <w:lang w:eastAsia="hr-HR"/>
          </w:rPr>
          <w:t>-5</w:t>
        </w:r>
        <w:r w:rsidR="00FE7DD2">
          <w:rPr>
            <w:rFonts w:ascii="Arial" w:hAnsi="Arial" w:eastAsia="Times New Roman" w:cs="Arial"/>
            <w:sz w:val="24"/>
            <w:szCs w:val="24"/>
            <w:lang w:eastAsia="hr-HR"/>
          </w:rPr>
          <w:t>.</w:t>
        </w:r>
      </w:sdtContent>
    </w:sdt>
  </w:p>
  <w:p w:rsidR="00081552" w:rsidRDefault="00081552" w14:paraId="562FB956"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ED153B"/>
    <w:multiLevelType w:val="hybridMultilevel"/>
    <w:tmpl w:val="0708FB02"/>
    <w:lvl w:ilvl="0" w:tplc="E424C102">
      <w:start w:val="1"/>
      <w:numFmt w:val="decimal"/>
      <w:lvlText w:val="%1."/>
      <w:lvlJc w:val="left"/>
      <w:pPr>
        <w:ind w:left="465" w:hanging="360"/>
      </w:pPr>
    </w:lvl>
    <w:lvl w:ilvl="1" w:tplc="041A0019">
      <w:start w:val="1"/>
      <w:numFmt w:val="lowerLetter"/>
      <w:lvlText w:val="%2."/>
      <w:lvlJc w:val="left"/>
      <w:pPr>
        <w:ind w:left="1185" w:hanging="360"/>
      </w:pPr>
    </w:lvl>
    <w:lvl w:ilvl="2" w:tplc="041A001B">
      <w:start w:val="1"/>
      <w:numFmt w:val="lowerRoman"/>
      <w:lvlText w:val="%3."/>
      <w:lvlJc w:val="right"/>
      <w:pPr>
        <w:ind w:left="1905" w:hanging="180"/>
      </w:pPr>
    </w:lvl>
    <w:lvl w:ilvl="3" w:tplc="041A000F">
      <w:start w:val="1"/>
      <w:numFmt w:val="decimal"/>
      <w:lvlText w:val="%4."/>
      <w:lvlJc w:val="left"/>
      <w:pPr>
        <w:ind w:left="2625" w:hanging="360"/>
      </w:pPr>
    </w:lvl>
    <w:lvl w:ilvl="4" w:tplc="041A0019">
      <w:start w:val="1"/>
      <w:numFmt w:val="lowerLetter"/>
      <w:lvlText w:val="%5."/>
      <w:lvlJc w:val="left"/>
      <w:pPr>
        <w:ind w:left="3345" w:hanging="360"/>
      </w:pPr>
    </w:lvl>
    <w:lvl w:ilvl="5" w:tplc="041A001B">
      <w:start w:val="1"/>
      <w:numFmt w:val="lowerRoman"/>
      <w:lvlText w:val="%6."/>
      <w:lvlJc w:val="right"/>
      <w:pPr>
        <w:ind w:left="4065" w:hanging="180"/>
      </w:pPr>
    </w:lvl>
    <w:lvl w:ilvl="6" w:tplc="041A000F">
      <w:start w:val="1"/>
      <w:numFmt w:val="decimal"/>
      <w:lvlText w:val="%7."/>
      <w:lvlJc w:val="left"/>
      <w:pPr>
        <w:ind w:left="4785" w:hanging="360"/>
      </w:pPr>
    </w:lvl>
    <w:lvl w:ilvl="7" w:tplc="041A0019">
      <w:start w:val="1"/>
      <w:numFmt w:val="lowerLetter"/>
      <w:lvlText w:val="%8."/>
      <w:lvlJc w:val="left"/>
      <w:pPr>
        <w:ind w:left="5505" w:hanging="360"/>
      </w:pPr>
    </w:lvl>
    <w:lvl w:ilvl="8" w:tplc="041A001B">
      <w:start w:val="1"/>
      <w:numFmt w:val="lowerRoman"/>
      <w:lvlText w:val="%9."/>
      <w:lvlJc w:val="right"/>
      <w:pPr>
        <w:ind w:left="62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C7E"/>
    <w:rsid w:val="000131AA"/>
    <w:rsid w:val="000216A5"/>
    <w:rsid w:val="0003675C"/>
    <w:rsid w:val="00062163"/>
    <w:rsid w:val="00063264"/>
    <w:rsid w:val="00081552"/>
    <w:rsid w:val="00084F46"/>
    <w:rsid w:val="000A0B06"/>
    <w:rsid w:val="000A32EF"/>
    <w:rsid w:val="000A63C2"/>
    <w:rsid w:val="000D2413"/>
    <w:rsid w:val="000E21D4"/>
    <w:rsid w:val="000F17EB"/>
    <w:rsid w:val="000F7C52"/>
    <w:rsid w:val="00105651"/>
    <w:rsid w:val="00114097"/>
    <w:rsid w:val="001157D1"/>
    <w:rsid w:val="001471A3"/>
    <w:rsid w:val="00153203"/>
    <w:rsid w:val="00163730"/>
    <w:rsid w:val="00195E8C"/>
    <w:rsid w:val="00196AE4"/>
    <w:rsid w:val="001B04B7"/>
    <w:rsid w:val="001D61C4"/>
    <w:rsid w:val="001E1131"/>
    <w:rsid w:val="001F2E5F"/>
    <w:rsid w:val="00221A89"/>
    <w:rsid w:val="002221CD"/>
    <w:rsid w:val="00225D75"/>
    <w:rsid w:val="002375B9"/>
    <w:rsid w:val="0024166B"/>
    <w:rsid w:val="00256202"/>
    <w:rsid w:val="00257011"/>
    <w:rsid w:val="002751FD"/>
    <w:rsid w:val="0028562E"/>
    <w:rsid w:val="00286927"/>
    <w:rsid w:val="002B0DB3"/>
    <w:rsid w:val="002B3413"/>
    <w:rsid w:val="002C6472"/>
    <w:rsid w:val="002D763B"/>
    <w:rsid w:val="002F1121"/>
    <w:rsid w:val="002F67BF"/>
    <w:rsid w:val="0030743B"/>
    <w:rsid w:val="00316D3A"/>
    <w:rsid w:val="00322511"/>
    <w:rsid w:val="00336F7D"/>
    <w:rsid w:val="0034572A"/>
    <w:rsid w:val="00361DA8"/>
    <w:rsid w:val="003738B6"/>
    <w:rsid w:val="0037513E"/>
    <w:rsid w:val="003757D5"/>
    <w:rsid w:val="00387EF7"/>
    <w:rsid w:val="003A1EC3"/>
    <w:rsid w:val="003B156E"/>
    <w:rsid w:val="003B4992"/>
    <w:rsid w:val="003C1418"/>
    <w:rsid w:val="003D7DC7"/>
    <w:rsid w:val="003E2530"/>
    <w:rsid w:val="003E3548"/>
    <w:rsid w:val="003F53B0"/>
    <w:rsid w:val="00411E98"/>
    <w:rsid w:val="004515D4"/>
    <w:rsid w:val="00452834"/>
    <w:rsid w:val="00465CE4"/>
    <w:rsid w:val="00472A8F"/>
    <w:rsid w:val="00476582"/>
    <w:rsid w:val="004C35E9"/>
    <w:rsid w:val="004C5390"/>
    <w:rsid w:val="004C715D"/>
    <w:rsid w:val="004E0DAD"/>
    <w:rsid w:val="004E1B9B"/>
    <w:rsid w:val="004F057D"/>
    <w:rsid w:val="00505BBE"/>
    <w:rsid w:val="00515CC6"/>
    <w:rsid w:val="00523289"/>
    <w:rsid w:val="00524CAD"/>
    <w:rsid w:val="00532A37"/>
    <w:rsid w:val="00555162"/>
    <w:rsid w:val="005563DE"/>
    <w:rsid w:val="00557374"/>
    <w:rsid w:val="0057140C"/>
    <w:rsid w:val="00571FEF"/>
    <w:rsid w:val="00581BAC"/>
    <w:rsid w:val="00591C8E"/>
    <w:rsid w:val="00594629"/>
    <w:rsid w:val="00595179"/>
    <w:rsid w:val="00596AEC"/>
    <w:rsid w:val="005A79BB"/>
    <w:rsid w:val="005B221D"/>
    <w:rsid w:val="005C0020"/>
    <w:rsid w:val="005C54BE"/>
    <w:rsid w:val="005D4A70"/>
    <w:rsid w:val="005E2294"/>
    <w:rsid w:val="00601664"/>
    <w:rsid w:val="00601D83"/>
    <w:rsid w:val="00602154"/>
    <w:rsid w:val="00612943"/>
    <w:rsid w:val="0062254B"/>
    <w:rsid w:val="00654F78"/>
    <w:rsid w:val="006557AE"/>
    <w:rsid w:val="00662E27"/>
    <w:rsid w:val="00670FF5"/>
    <w:rsid w:val="006727C5"/>
    <w:rsid w:val="006746E7"/>
    <w:rsid w:val="00692EAC"/>
    <w:rsid w:val="006A08E6"/>
    <w:rsid w:val="006A288A"/>
    <w:rsid w:val="006B40D9"/>
    <w:rsid w:val="006C18C8"/>
    <w:rsid w:val="006D19A1"/>
    <w:rsid w:val="006F0D7D"/>
    <w:rsid w:val="0070511D"/>
    <w:rsid w:val="00706CD8"/>
    <w:rsid w:val="007158F7"/>
    <w:rsid w:val="00720752"/>
    <w:rsid w:val="0073007D"/>
    <w:rsid w:val="007315B0"/>
    <w:rsid w:val="00752BB1"/>
    <w:rsid w:val="00780530"/>
    <w:rsid w:val="00782F69"/>
    <w:rsid w:val="0079269D"/>
    <w:rsid w:val="007A455D"/>
    <w:rsid w:val="007A4D18"/>
    <w:rsid w:val="007B019F"/>
    <w:rsid w:val="007C0718"/>
    <w:rsid w:val="007C6B3F"/>
    <w:rsid w:val="007C7F06"/>
    <w:rsid w:val="007D2373"/>
    <w:rsid w:val="007D28A0"/>
    <w:rsid w:val="007F78A6"/>
    <w:rsid w:val="007F7FCF"/>
    <w:rsid w:val="00821B8F"/>
    <w:rsid w:val="00821CAF"/>
    <w:rsid w:val="00830B0B"/>
    <w:rsid w:val="00837D4C"/>
    <w:rsid w:val="00850998"/>
    <w:rsid w:val="00883CCA"/>
    <w:rsid w:val="0088684C"/>
    <w:rsid w:val="00897F70"/>
    <w:rsid w:val="008A5C63"/>
    <w:rsid w:val="008B34FC"/>
    <w:rsid w:val="008F5C3E"/>
    <w:rsid w:val="0090036C"/>
    <w:rsid w:val="00900CB0"/>
    <w:rsid w:val="00912316"/>
    <w:rsid w:val="009127AA"/>
    <w:rsid w:val="00914474"/>
    <w:rsid w:val="009174A5"/>
    <w:rsid w:val="0092351F"/>
    <w:rsid w:val="00925B9A"/>
    <w:rsid w:val="009367FE"/>
    <w:rsid w:val="009404E8"/>
    <w:rsid w:val="00940603"/>
    <w:rsid w:val="00941FFA"/>
    <w:rsid w:val="00947660"/>
    <w:rsid w:val="009565F9"/>
    <w:rsid w:val="00971710"/>
    <w:rsid w:val="0097402A"/>
    <w:rsid w:val="00975FCA"/>
    <w:rsid w:val="009844CE"/>
    <w:rsid w:val="0098594D"/>
    <w:rsid w:val="00987955"/>
    <w:rsid w:val="00993A16"/>
    <w:rsid w:val="00993A26"/>
    <w:rsid w:val="009A2F29"/>
    <w:rsid w:val="009B57ED"/>
    <w:rsid w:val="009B7665"/>
    <w:rsid w:val="009C0077"/>
    <w:rsid w:val="009E1CD4"/>
    <w:rsid w:val="009F05E8"/>
    <w:rsid w:val="00A00AD4"/>
    <w:rsid w:val="00A05C40"/>
    <w:rsid w:val="00A12E4A"/>
    <w:rsid w:val="00A20453"/>
    <w:rsid w:val="00A23D8B"/>
    <w:rsid w:val="00A25E30"/>
    <w:rsid w:val="00A26218"/>
    <w:rsid w:val="00A36D32"/>
    <w:rsid w:val="00A36F83"/>
    <w:rsid w:val="00A45DB9"/>
    <w:rsid w:val="00A513EF"/>
    <w:rsid w:val="00A5660F"/>
    <w:rsid w:val="00A62C03"/>
    <w:rsid w:val="00A74F0A"/>
    <w:rsid w:val="00A81085"/>
    <w:rsid w:val="00AA0F12"/>
    <w:rsid w:val="00AA5455"/>
    <w:rsid w:val="00AA639D"/>
    <w:rsid w:val="00AB1C7E"/>
    <w:rsid w:val="00AB270D"/>
    <w:rsid w:val="00AB4264"/>
    <w:rsid w:val="00AC6587"/>
    <w:rsid w:val="00AD36B7"/>
    <w:rsid w:val="00AE2875"/>
    <w:rsid w:val="00AF04E5"/>
    <w:rsid w:val="00B02E29"/>
    <w:rsid w:val="00B044D7"/>
    <w:rsid w:val="00B214BD"/>
    <w:rsid w:val="00B24D4B"/>
    <w:rsid w:val="00B2674F"/>
    <w:rsid w:val="00B2737E"/>
    <w:rsid w:val="00B45C39"/>
    <w:rsid w:val="00B55324"/>
    <w:rsid w:val="00B85858"/>
    <w:rsid w:val="00B92284"/>
    <w:rsid w:val="00BC78A0"/>
    <w:rsid w:val="00BD4633"/>
    <w:rsid w:val="00BE4302"/>
    <w:rsid w:val="00BF094A"/>
    <w:rsid w:val="00C17B1A"/>
    <w:rsid w:val="00C67676"/>
    <w:rsid w:val="00C84E37"/>
    <w:rsid w:val="00C93E81"/>
    <w:rsid w:val="00C9650C"/>
    <w:rsid w:val="00CA32D4"/>
    <w:rsid w:val="00CA3694"/>
    <w:rsid w:val="00CB5D14"/>
    <w:rsid w:val="00CD6541"/>
    <w:rsid w:val="00CD6A93"/>
    <w:rsid w:val="00CD6C8E"/>
    <w:rsid w:val="00CD748E"/>
    <w:rsid w:val="00CF1848"/>
    <w:rsid w:val="00CF4002"/>
    <w:rsid w:val="00D027E9"/>
    <w:rsid w:val="00D02E8A"/>
    <w:rsid w:val="00D25BB1"/>
    <w:rsid w:val="00D25C03"/>
    <w:rsid w:val="00D41517"/>
    <w:rsid w:val="00D515B4"/>
    <w:rsid w:val="00D53A4E"/>
    <w:rsid w:val="00DA1867"/>
    <w:rsid w:val="00DA1B93"/>
    <w:rsid w:val="00DA4DF1"/>
    <w:rsid w:val="00DA6BE3"/>
    <w:rsid w:val="00DB1758"/>
    <w:rsid w:val="00DB67F3"/>
    <w:rsid w:val="00DC397E"/>
    <w:rsid w:val="00DE2CF8"/>
    <w:rsid w:val="00DE4E7B"/>
    <w:rsid w:val="00DF2316"/>
    <w:rsid w:val="00DF51F0"/>
    <w:rsid w:val="00E05F31"/>
    <w:rsid w:val="00E264C5"/>
    <w:rsid w:val="00E31892"/>
    <w:rsid w:val="00E35D78"/>
    <w:rsid w:val="00E363A2"/>
    <w:rsid w:val="00E36AB3"/>
    <w:rsid w:val="00E417DD"/>
    <w:rsid w:val="00E60E06"/>
    <w:rsid w:val="00E61DEC"/>
    <w:rsid w:val="00E638A9"/>
    <w:rsid w:val="00E955C3"/>
    <w:rsid w:val="00ED358F"/>
    <w:rsid w:val="00EE0D77"/>
    <w:rsid w:val="00EF7A9C"/>
    <w:rsid w:val="00F147E4"/>
    <w:rsid w:val="00F148C7"/>
    <w:rsid w:val="00F15903"/>
    <w:rsid w:val="00F246CD"/>
    <w:rsid w:val="00F263F0"/>
    <w:rsid w:val="00F57904"/>
    <w:rsid w:val="00F729E5"/>
    <w:rsid w:val="00F82603"/>
    <w:rsid w:val="00F82EB7"/>
    <w:rsid w:val="00F84148"/>
    <w:rsid w:val="00F958FE"/>
    <w:rsid w:val="00F97B5D"/>
    <w:rsid w:val="00FD7ADD"/>
    <w:rsid w:val="00FE4098"/>
    <w:rsid w:val="00FE7D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BEEC1FA"/>
  <w15:docId w15:val="{2CEBF047-C1E8-4A10-8C42-FF9A870B130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B1C7E"/>
    <w:pPr>
      <w:spacing w:after="200" w:line="276"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B1C7E"/>
    <w:pPr>
      <w:spacing w:after="0" w:line="240" w:lineRule="auto"/>
    </w:pPr>
  </w:style>
  <w:style w:type="paragraph" w:styleId="Zaglavlje">
    <w:name w:val="header"/>
    <w:basedOn w:val="Normal"/>
    <w:link w:val="ZaglavljeChar"/>
    <w:uiPriority w:val="99"/>
    <w:unhideWhenUsed/>
    <w:rsid w:val="00AB1C7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B1C7E"/>
  </w:style>
  <w:style w:type="paragraph" w:styleId="Podnoje">
    <w:name w:val="footer"/>
    <w:basedOn w:val="Normal"/>
    <w:link w:val="PodnojeChar"/>
    <w:uiPriority w:val="99"/>
    <w:unhideWhenUsed/>
    <w:rsid w:val="00B2674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2674F"/>
  </w:style>
  <w:style w:type="paragraph" w:styleId="Tekstbalonia">
    <w:name w:val="Balloon Text"/>
    <w:basedOn w:val="Normal"/>
    <w:link w:val="TekstbaloniaChar"/>
    <w:uiPriority w:val="99"/>
    <w:semiHidden/>
    <w:unhideWhenUsed/>
    <w:rsid w:val="00D53A4E"/>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53A4E"/>
    <w:rPr>
      <w:rFonts w:ascii="Segoe UI" w:hAnsi="Segoe UI" w:cs="Segoe UI"/>
      <w:sz w:val="18"/>
      <w:szCs w:val="18"/>
    </w:rPr>
  </w:style>
  <w:style w:type="character" w:styleId="Tekstrezerviranogmjesta">
    <w:name w:val="Placeholder Text"/>
    <w:basedOn w:val="Zadanifontodlomka"/>
    <w:uiPriority w:val="99"/>
    <w:semiHidden/>
    <w:rsid w:val="00532A37"/>
    <w:rPr>
      <w:color w:val="808080"/>
      <w:bdr w:val="none" w:color="auto" w:sz="0" w:space="0"/>
      <w:shd w:val="clear" w:color="auto" w:fill="auto"/>
    </w:rPr>
  </w:style>
  <w:style w:type="character" w:styleId="eSPISCCParagraphDefaultFont" w:customStyle="true">
    <w:name w:val="eSPIS_CC_Paragraph Default Font"/>
    <w:basedOn w:val="Zadanifontodlomka"/>
    <w:rsid w:val="00532A37"/>
    <w:rPr>
      <w:rFonts w:ascii="Times New Roman" w:hAnsi="Times New Roman" w:eastAsia="Times New Roman" w:cs="Times New Roman"/>
      <w:smallCap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32A37"/>
    <w:rPr>
      <w:rFonts w:ascii="Arial" w:hAnsi="Arial" w:eastAsia="Times New Roman" w:cs="Arial"/>
      <w:smallCaps/>
      <w:sz w:val="28"/>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32A37"/>
    <w:rPr>
      <w:rFonts w:ascii="Arial" w:hAnsi="Arial" w:eastAsia="Times New Roman" w:cs="Arial"/>
      <w:smallCaps w:val="false"/>
      <w:sz w:val="28"/>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32A37"/>
    <w:rPr>
      <w:rFonts w:ascii="Arial" w:hAnsi="Arial" w:eastAsia="Times New Roman" w:cs="Arial"/>
      <w:smallCaps w:val="false"/>
      <w:sz w:val="28"/>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826009">
      <w:bodyDiv w:val="true"/>
      <w:marLeft w:val="0"/>
      <w:marRight w:val="0"/>
      <w:marTop w:val="0"/>
      <w:marBottom w:val="0"/>
      <w:divBdr>
        <w:top w:val="none" w:color="auto" w:sz="0" w:space="0"/>
        <w:left w:val="none" w:color="auto" w:sz="0" w:space="0"/>
        <w:bottom w:val="none" w:color="auto" w:sz="0" w:space="0"/>
        <w:right w:val="none" w:color="auto" w:sz="0" w:space="0"/>
      </w:divBdr>
    </w:div>
    <w:div w:id="252125867">
      <w:bodyDiv w:val="true"/>
      <w:marLeft w:val="0"/>
      <w:marRight w:val="0"/>
      <w:marTop w:val="0"/>
      <w:marBottom w:val="0"/>
      <w:divBdr>
        <w:top w:val="none" w:color="auto" w:sz="0" w:space="0"/>
        <w:left w:val="none" w:color="auto" w:sz="0" w:space="0"/>
        <w:bottom w:val="none" w:color="auto" w:sz="0" w:space="0"/>
        <w:right w:val="none" w:color="auto" w:sz="0" w:space="0"/>
      </w:divBdr>
    </w:div>
    <w:div w:id="271669052">
      <w:bodyDiv w:val="true"/>
      <w:marLeft w:val="0"/>
      <w:marRight w:val="0"/>
      <w:marTop w:val="0"/>
      <w:marBottom w:val="0"/>
      <w:divBdr>
        <w:top w:val="none" w:color="auto" w:sz="0" w:space="0"/>
        <w:left w:val="none" w:color="auto" w:sz="0" w:space="0"/>
        <w:bottom w:val="none" w:color="auto" w:sz="0" w:space="0"/>
        <w:right w:val="none" w:color="auto" w:sz="0" w:space="0"/>
      </w:divBdr>
    </w:div>
    <w:div w:id="276760582">
      <w:bodyDiv w:val="true"/>
      <w:marLeft w:val="0"/>
      <w:marRight w:val="0"/>
      <w:marTop w:val="0"/>
      <w:marBottom w:val="0"/>
      <w:divBdr>
        <w:top w:val="none" w:color="auto" w:sz="0" w:space="0"/>
        <w:left w:val="none" w:color="auto" w:sz="0" w:space="0"/>
        <w:bottom w:val="none" w:color="auto" w:sz="0" w:space="0"/>
        <w:right w:val="none" w:color="auto" w:sz="0" w:space="0"/>
      </w:divBdr>
    </w:div>
    <w:div w:id="280496698">
      <w:bodyDiv w:val="true"/>
      <w:marLeft w:val="0"/>
      <w:marRight w:val="0"/>
      <w:marTop w:val="0"/>
      <w:marBottom w:val="0"/>
      <w:divBdr>
        <w:top w:val="none" w:color="auto" w:sz="0" w:space="0"/>
        <w:left w:val="none" w:color="auto" w:sz="0" w:space="0"/>
        <w:bottom w:val="none" w:color="auto" w:sz="0" w:space="0"/>
        <w:right w:val="none" w:color="auto" w:sz="0" w:space="0"/>
      </w:divBdr>
    </w:div>
    <w:div w:id="340204429">
      <w:bodyDiv w:val="true"/>
      <w:marLeft w:val="0"/>
      <w:marRight w:val="0"/>
      <w:marTop w:val="0"/>
      <w:marBottom w:val="0"/>
      <w:divBdr>
        <w:top w:val="none" w:color="auto" w:sz="0" w:space="0"/>
        <w:left w:val="none" w:color="auto" w:sz="0" w:space="0"/>
        <w:bottom w:val="none" w:color="auto" w:sz="0" w:space="0"/>
        <w:right w:val="none" w:color="auto" w:sz="0" w:space="0"/>
      </w:divBdr>
    </w:div>
    <w:div w:id="467748942">
      <w:bodyDiv w:val="true"/>
      <w:marLeft w:val="0"/>
      <w:marRight w:val="0"/>
      <w:marTop w:val="0"/>
      <w:marBottom w:val="0"/>
      <w:divBdr>
        <w:top w:val="none" w:color="auto" w:sz="0" w:space="0"/>
        <w:left w:val="none" w:color="auto" w:sz="0" w:space="0"/>
        <w:bottom w:val="none" w:color="auto" w:sz="0" w:space="0"/>
        <w:right w:val="none" w:color="auto" w:sz="0" w:space="0"/>
      </w:divBdr>
    </w:div>
    <w:div w:id="490370528">
      <w:bodyDiv w:val="true"/>
      <w:marLeft w:val="0"/>
      <w:marRight w:val="0"/>
      <w:marTop w:val="0"/>
      <w:marBottom w:val="0"/>
      <w:divBdr>
        <w:top w:val="none" w:color="auto" w:sz="0" w:space="0"/>
        <w:left w:val="none" w:color="auto" w:sz="0" w:space="0"/>
        <w:bottom w:val="none" w:color="auto" w:sz="0" w:space="0"/>
        <w:right w:val="none" w:color="auto" w:sz="0" w:space="0"/>
      </w:divBdr>
    </w:div>
    <w:div w:id="513419335">
      <w:bodyDiv w:val="true"/>
      <w:marLeft w:val="0"/>
      <w:marRight w:val="0"/>
      <w:marTop w:val="0"/>
      <w:marBottom w:val="0"/>
      <w:divBdr>
        <w:top w:val="none" w:color="auto" w:sz="0" w:space="0"/>
        <w:left w:val="none" w:color="auto" w:sz="0" w:space="0"/>
        <w:bottom w:val="none" w:color="auto" w:sz="0" w:space="0"/>
        <w:right w:val="none" w:color="auto" w:sz="0" w:space="0"/>
      </w:divBdr>
    </w:div>
    <w:div w:id="690423048">
      <w:bodyDiv w:val="true"/>
      <w:marLeft w:val="0"/>
      <w:marRight w:val="0"/>
      <w:marTop w:val="0"/>
      <w:marBottom w:val="0"/>
      <w:divBdr>
        <w:top w:val="none" w:color="auto" w:sz="0" w:space="0"/>
        <w:left w:val="none" w:color="auto" w:sz="0" w:space="0"/>
        <w:bottom w:val="none" w:color="auto" w:sz="0" w:space="0"/>
        <w:right w:val="none" w:color="auto" w:sz="0" w:space="0"/>
      </w:divBdr>
    </w:div>
    <w:div w:id="709762513">
      <w:bodyDiv w:val="true"/>
      <w:marLeft w:val="0"/>
      <w:marRight w:val="0"/>
      <w:marTop w:val="0"/>
      <w:marBottom w:val="0"/>
      <w:divBdr>
        <w:top w:val="none" w:color="auto" w:sz="0" w:space="0"/>
        <w:left w:val="none" w:color="auto" w:sz="0" w:space="0"/>
        <w:bottom w:val="none" w:color="auto" w:sz="0" w:space="0"/>
        <w:right w:val="none" w:color="auto" w:sz="0" w:space="0"/>
      </w:divBdr>
    </w:div>
    <w:div w:id="833644569">
      <w:bodyDiv w:val="true"/>
      <w:marLeft w:val="0"/>
      <w:marRight w:val="0"/>
      <w:marTop w:val="0"/>
      <w:marBottom w:val="0"/>
      <w:divBdr>
        <w:top w:val="none" w:color="auto" w:sz="0" w:space="0"/>
        <w:left w:val="none" w:color="auto" w:sz="0" w:space="0"/>
        <w:bottom w:val="none" w:color="auto" w:sz="0" w:space="0"/>
        <w:right w:val="none" w:color="auto" w:sz="0" w:space="0"/>
      </w:divBdr>
    </w:div>
    <w:div w:id="881022094">
      <w:bodyDiv w:val="true"/>
      <w:marLeft w:val="0"/>
      <w:marRight w:val="0"/>
      <w:marTop w:val="0"/>
      <w:marBottom w:val="0"/>
      <w:divBdr>
        <w:top w:val="none" w:color="auto" w:sz="0" w:space="0"/>
        <w:left w:val="none" w:color="auto" w:sz="0" w:space="0"/>
        <w:bottom w:val="none" w:color="auto" w:sz="0" w:space="0"/>
        <w:right w:val="none" w:color="auto" w:sz="0" w:space="0"/>
      </w:divBdr>
    </w:div>
    <w:div w:id="925654105">
      <w:bodyDiv w:val="true"/>
      <w:marLeft w:val="0"/>
      <w:marRight w:val="0"/>
      <w:marTop w:val="0"/>
      <w:marBottom w:val="0"/>
      <w:divBdr>
        <w:top w:val="none" w:color="auto" w:sz="0" w:space="0"/>
        <w:left w:val="none" w:color="auto" w:sz="0" w:space="0"/>
        <w:bottom w:val="none" w:color="auto" w:sz="0" w:space="0"/>
        <w:right w:val="none" w:color="auto" w:sz="0" w:space="0"/>
      </w:divBdr>
    </w:div>
    <w:div w:id="995960398">
      <w:bodyDiv w:val="true"/>
      <w:marLeft w:val="0"/>
      <w:marRight w:val="0"/>
      <w:marTop w:val="0"/>
      <w:marBottom w:val="0"/>
      <w:divBdr>
        <w:top w:val="none" w:color="auto" w:sz="0" w:space="0"/>
        <w:left w:val="none" w:color="auto" w:sz="0" w:space="0"/>
        <w:bottom w:val="none" w:color="auto" w:sz="0" w:space="0"/>
        <w:right w:val="none" w:color="auto" w:sz="0" w:space="0"/>
      </w:divBdr>
    </w:div>
    <w:div w:id="1022975867">
      <w:bodyDiv w:val="true"/>
      <w:marLeft w:val="0"/>
      <w:marRight w:val="0"/>
      <w:marTop w:val="0"/>
      <w:marBottom w:val="0"/>
      <w:divBdr>
        <w:top w:val="none" w:color="auto" w:sz="0" w:space="0"/>
        <w:left w:val="none" w:color="auto" w:sz="0" w:space="0"/>
        <w:bottom w:val="none" w:color="auto" w:sz="0" w:space="0"/>
        <w:right w:val="none" w:color="auto" w:sz="0" w:space="0"/>
      </w:divBdr>
    </w:div>
    <w:div w:id="1120761211">
      <w:bodyDiv w:val="true"/>
      <w:marLeft w:val="0"/>
      <w:marRight w:val="0"/>
      <w:marTop w:val="0"/>
      <w:marBottom w:val="0"/>
      <w:divBdr>
        <w:top w:val="none" w:color="auto" w:sz="0" w:space="0"/>
        <w:left w:val="none" w:color="auto" w:sz="0" w:space="0"/>
        <w:bottom w:val="none" w:color="auto" w:sz="0" w:space="0"/>
        <w:right w:val="none" w:color="auto" w:sz="0" w:space="0"/>
      </w:divBdr>
    </w:div>
    <w:div w:id="1152990513">
      <w:bodyDiv w:val="true"/>
      <w:marLeft w:val="0"/>
      <w:marRight w:val="0"/>
      <w:marTop w:val="0"/>
      <w:marBottom w:val="0"/>
      <w:divBdr>
        <w:top w:val="none" w:color="auto" w:sz="0" w:space="0"/>
        <w:left w:val="none" w:color="auto" w:sz="0" w:space="0"/>
        <w:bottom w:val="none" w:color="auto" w:sz="0" w:space="0"/>
        <w:right w:val="none" w:color="auto" w:sz="0" w:space="0"/>
      </w:divBdr>
    </w:div>
    <w:div w:id="1235310745">
      <w:bodyDiv w:val="true"/>
      <w:marLeft w:val="0"/>
      <w:marRight w:val="0"/>
      <w:marTop w:val="0"/>
      <w:marBottom w:val="0"/>
      <w:divBdr>
        <w:top w:val="none" w:color="auto" w:sz="0" w:space="0"/>
        <w:left w:val="none" w:color="auto" w:sz="0" w:space="0"/>
        <w:bottom w:val="none" w:color="auto" w:sz="0" w:space="0"/>
        <w:right w:val="none" w:color="auto" w:sz="0" w:space="0"/>
      </w:divBdr>
    </w:div>
    <w:div w:id="1332871853">
      <w:bodyDiv w:val="true"/>
      <w:marLeft w:val="0"/>
      <w:marRight w:val="0"/>
      <w:marTop w:val="0"/>
      <w:marBottom w:val="0"/>
      <w:divBdr>
        <w:top w:val="none" w:color="auto" w:sz="0" w:space="0"/>
        <w:left w:val="none" w:color="auto" w:sz="0" w:space="0"/>
        <w:bottom w:val="none" w:color="auto" w:sz="0" w:space="0"/>
        <w:right w:val="none" w:color="auto" w:sz="0" w:space="0"/>
      </w:divBdr>
    </w:div>
    <w:div w:id="1339650170">
      <w:bodyDiv w:val="true"/>
      <w:marLeft w:val="0"/>
      <w:marRight w:val="0"/>
      <w:marTop w:val="0"/>
      <w:marBottom w:val="0"/>
      <w:divBdr>
        <w:top w:val="none" w:color="auto" w:sz="0" w:space="0"/>
        <w:left w:val="none" w:color="auto" w:sz="0" w:space="0"/>
        <w:bottom w:val="none" w:color="auto" w:sz="0" w:space="0"/>
        <w:right w:val="none" w:color="auto" w:sz="0" w:space="0"/>
      </w:divBdr>
    </w:div>
    <w:div w:id="1382822531">
      <w:bodyDiv w:val="true"/>
      <w:marLeft w:val="0"/>
      <w:marRight w:val="0"/>
      <w:marTop w:val="0"/>
      <w:marBottom w:val="0"/>
      <w:divBdr>
        <w:top w:val="none" w:color="auto" w:sz="0" w:space="0"/>
        <w:left w:val="none" w:color="auto" w:sz="0" w:space="0"/>
        <w:bottom w:val="none" w:color="auto" w:sz="0" w:space="0"/>
        <w:right w:val="none" w:color="auto" w:sz="0" w:space="0"/>
      </w:divBdr>
    </w:div>
    <w:div w:id="1384017512">
      <w:bodyDiv w:val="true"/>
      <w:marLeft w:val="0"/>
      <w:marRight w:val="0"/>
      <w:marTop w:val="0"/>
      <w:marBottom w:val="0"/>
      <w:divBdr>
        <w:top w:val="none" w:color="auto" w:sz="0" w:space="0"/>
        <w:left w:val="none" w:color="auto" w:sz="0" w:space="0"/>
        <w:bottom w:val="none" w:color="auto" w:sz="0" w:space="0"/>
        <w:right w:val="none" w:color="auto" w:sz="0" w:space="0"/>
      </w:divBdr>
    </w:div>
    <w:div w:id="1461146099">
      <w:bodyDiv w:val="true"/>
      <w:marLeft w:val="0"/>
      <w:marRight w:val="0"/>
      <w:marTop w:val="0"/>
      <w:marBottom w:val="0"/>
      <w:divBdr>
        <w:top w:val="none" w:color="auto" w:sz="0" w:space="0"/>
        <w:left w:val="none" w:color="auto" w:sz="0" w:space="0"/>
        <w:bottom w:val="none" w:color="auto" w:sz="0" w:space="0"/>
        <w:right w:val="none" w:color="auto" w:sz="0" w:space="0"/>
      </w:divBdr>
    </w:div>
    <w:div w:id="1479108539">
      <w:bodyDiv w:val="true"/>
      <w:marLeft w:val="0"/>
      <w:marRight w:val="0"/>
      <w:marTop w:val="0"/>
      <w:marBottom w:val="0"/>
      <w:divBdr>
        <w:top w:val="none" w:color="auto" w:sz="0" w:space="0"/>
        <w:left w:val="none" w:color="auto" w:sz="0" w:space="0"/>
        <w:bottom w:val="none" w:color="auto" w:sz="0" w:space="0"/>
        <w:right w:val="none" w:color="auto" w:sz="0" w:space="0"/>
      </w:divBdr>
    </w:div>
    <w:div w:id="1567454089">
      <w:bodyDiv w:val="true"/>
      <w:marLeft w:val="0"/>
      <w:marRight w:val="0"/>
      <w:marTop w:val="0"/>
      <w:marBottom w:val="0"/>
      <w:divBdr>
        <w:top w:val="none" w:color="auto" w:sz="0" w:space="0"/>
        <w:left w:val="none" w:color="auto" w:sz="0" w:space="0"/>
        <w:bottom w:val="none" w:color="auto" w:sz="0" w:space="0"/>
        <w:right w:val="none" w:color="auto" w:sz="0" w:space="0"/>
      </w:divBdr>
    </w:div>
    <w:div w:id="1588272811">
      <w:bodyDiv w:val="true"/>
      <w:marLeft w:val="0"/>
      <w:marRight w:val="0"/>
      <w:marTop w:val="0"/>
      <w:marBottom w:val="0"/>
      <w:divBdr>
        <w:top w:val="none" w:color="auto" w:sz="0" w:space="0"/>
        <w:left w:val="none" w:color="auto" w:sz="0" w:space="0"/>
        <w:bottom w:val="none" w:color="auto" w:sz="0" w:space="0"/>
        <w:right w:val="none" w:color="auto" w:sz="0" w:space="0"/>
      </w:divBdr>
    </w:div>
    <w:div w:id="1591548907">
      <w:bodyDiv w:val="true"/>
      <w:marLeft w:val="0"/>
      <w:marRight w:val="0"/>
      <w:marTop w:val="0"/>
      <w:marBottom w:val="0"/>
      <w:divBdr>
        <w:top w:val="none" w:color="auto" w:sz="0" w:space="0"/>
        <w:left w:val="none" w:color="auto" w:sz="0" w:space="0"/>
        <w:bottom w:val="none" w:color="auto" w:sz="0" w:space="0"/>
        <w:right w:val="none" w:color="auto" w:sz="0" w:space="0"/>
      </w:divBdr>
    </w:div>
    <w:div w:id="1642806597">
      <w:bodyDiv w:val="true"/>
      <w:marLeft w:val="0"/>
      <w:marRight w:val="0"/>
      <w:marTop w:val="0"/>
      <w:marBottom w:val="0"/>
      <w:divBdr>
        <w:top w:val="none" w:color="auto" w:sz="0" w:space="0"/>
        <w:left w:val="none" w:color="auto" w:sz="0" w:space="0"/>
        <w:bottom w:val="none" w:color="auto" w:sz="0" w:space="0"/>
        <w:right w:val="none" w:color="auto" w:sz="0" w:space="0"/>
      </w:divBdr>
    </w:div>
    <w:div w:id="1739942460">
      <w:bodyDiv w:val="true"/>
      <w:marLeft w:val="0"/>
      <w:marRight w:val="0"/>
      <w:marTop w:val="0"/>
      <w:marBottom w:val="0"/>
      <w:divBdr>
        <w:top w:val="none" w:color="auto" w:sz="0" w:space="0"/>
        <w:left w:val="none" w:color="auto" w:sz="0" w:space="0"/>
        <w:bottom w:val="none" w:color="auto" w:sz="0" w:space="0"/>
        <w:right w:val="none" w:color="auto" w:sz="0" w:space="0"/>
      </w:divBdr>
    </w:div>
    <w:div w:id="1769084252">
      <w:bodyDiv w:val="true"/>
      <w:marLeft w:val="0"/>
      <w:marRight w:val="0"/>
      <w:marTop w:val="0"/>
      <w:marBottom w:val="0"/>
      <w:divBdr>
        <w:top w:val="none" w:color="auto" w:sz="0" w:space="0"/>
        <w:left w:val="none" w:color="auto" w:sz="0" w:space="0"/>
        <w:bottom w:val="none" w:color="auto" w:sz="0" w:space="0"/>
        <w:right w:val="none" w:color="auto" w:sz="0" w:space="0"/>
      </w:divBdr>
    </w:div>
    <w:div w:id="1881894306">
      <w:bodyDiv w:val="true"/>
      <w:marLeft w:val="0"/>
      <w:marRight w:val="0"/>
      <w:marTop w:val="0"/>
      <w:marBottom w:val="0"/>
      <w:divBdr>
        <w:top w:val="none" w:color="auto" w:sz="0" w:space="0"/>
        <w:left w:val="none" w:color="auto" w:sz="0" w:space="0"/>
        <w:bottom w:val="none" w:color="auto" w:sz="0" w:space="0"/>
        <w:right w:val="none" w:color="auto" w:sz="0" w:space="0"/>
      </w:divBdr>
    </w:div>
    <w:div w:id="2035419851">
      <w:bodyDiv w:val="true"/>
      <w:marLeft w:val="0"/>
      <w:marRight w:val="0"/>
      <w:marTop w:val="0"/>
      <w:marBottom w:val="0"/>
      <w:divBdr>
        <w:top w:val="none" w:color="auto" w:sz="0" w:space="0"/>
        <w:left w:val="none" w:color="auto" w:sz="0" w:space="0"/>
        <w:bottom w:val="none" w:color="auto" w:sz="0" w:space="0"/>
        <w:right w:val="none" w:color="auto" w:sz="0" w:space="0"/>
      </w:divBdr>
    </w:div>
    <w:div w:id="21108089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svibnja 2026.</izvorni_sadrzaj>
    <derivirana_varijabla naziv="DomainObject.DatumDonosenjaOdluke_1">6.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Šimunović</izvorni_sadrzaj>
    <derivirana_varijabla naziv="DomainObject.DonositeljOdluke.Prezime_1">Šimunović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siječnja 2026.</izvorni_sadrzaj>
    <derivirana_varijabla naziv="DomainObject.Predmet.DatumIzradeOptuznogAkta_1">19. siječnja 2026.</derivirana_varijabla>
  </DomainObject.Predmet.DatumIzradeOptuznogAkta>
  <DomainObject.Predmet.DatumIzradeOptuznogAktaFormated>
    <izvorni_sadrzaj>19.1.2026.</izvorni_sadrzaj>
    <derivirana_varijabla naziv="DomainObject.Predmet.DatumIzradeOptuznogAktaFormated_1">19.1.2026.</derivirana_varijabla>
  </DomainObject.Predmet.DatumIzradeOptuznogAktaFormated>
  <DomainObject.Predmet.DatumOsnivanja>
    <izvorni_sadrzaj>6. veljače 2026.</izvorni_sadrzaj>
    <derivirana_varijabla naziv="DomainObject.Predmet.DatumOsnivanja_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2026.</izvorni_sadrzaj>
    <derivirana_varijabla naziv="DomainObject.Predmet.DatumPrimitkaOptuznogAkta_1">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srpnja 1969.</izvorni_sadrzaj>
    <derivirana_varijabla naziv="DomainObject.Predmet.OkrivljenikFizickaOsoba.DatumRodjenja_1">16. srpnja 1969.</derivirana_varijabla>
  </DomainObject.Predmet.OkrivljenikFizickaOsoba.DatumRodjenja>
  <DomainObject.Predmet.OkrivljenikFizickaOsoba.DatumRodjenjaFormated>
    <izvorni_sadrzaj>16.7.1969.</izvorni_sadrzaj>
    <derivirana_varijabla naziv="DomainObject.Predmet.OkrivljenikFizickaOsoba.DatumRodjenjaFormated_1">16.7.1969.</derivirana_varijabla>
  </DomainObject.Predmet.OkrivljenikFizickaOsoba.DatumRodjenjaFormated>
  <DomainObject.Predmet.OkrivljenikFizickaOsoba.Ime>
    <izvorni_sadrzaj>Željko</izvorni_sadrzaj>
    <derivirana_varijabla naziv="DomainObject.Predmet.OkrivljenikFizickaOsoba.Ime_1">Željko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Makarska (Makarska)</izvorni_sadrzaj>
    <derivirana_varijabla naziv="DomainObject.Predmet.OkrivljenikFizickaOsoba.MjestoRodjenja_1">Makarska (Makarska)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Željko Vela</izvorni_sadrzaj>
    <derivirana_varijabla naziv="DomainObject.Predmet.OkrivljenikFizickaOsoba.Naziv_1">Željko Vela</derivirana_varijabla>
  </DomainObject.Predmet.OkrivljenikFizickaOsoba.Naziv>
  <DomainObject.Predmet.OkrivljenikFizickaOsoba.Prezime>
    <izvorni_sadrzaj>Vela</izvorni_sadrzaj>
    <derivirana_varijabla naziv="DomainObject.Predmet.OkrivljenikFizickaOsoba.Prezime_1">Vela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24646710780</izvorni_sadrzaj>
    <derivirana_varijabla naziv="DomainObject.Predmet.OkrivljenikFizickaOsoba.Oib_1">24646710780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Pp-194/2026</izvorni_sadrzaj>
    <derivirana_varijabla naziv="DomainObject.Predmet.OznakaBroj_1">Pp-194/2026</derivirana_varijabla>
  </DomainObject.Predmet.OznakaBroj>
  <DomainObject.Predmet.OznakaBrojOptuznogAkta>
    <izvorni_sadrzaj>511-18-11-25-4</izvorni_sadrzaj>
    <derivirana_varijabla naziv="DomainObject.Predmet.OznakaBrojOptuznogAkta_1">511-18-11-25-4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Željko Vela</izvorni_sadrzaj>
    <derivirana_varijabla naziv="DomainObject.Predmet.ProtustrankaFormated_1">  Željko Vela</derivirana_varijabla>
  </DomainObject.Predmet.ProtustrankaFormated>
  <DomainObject.Predmet.ProtustrankaFormatedOIB>
    <izvorni_sadrzaj>  Željko Vela, OIB 24646710780</izvorni_sadrzaj>
    <derivirana_varijabla naziv="DomainObject.Predmet.ProtustrankaFormatedOIB_1">  Željko Vela, OIB 24646710780</derivirana_varijabla>
  </DomainObject.Predmet.ProtustrankaFormatedOIB>
  <DomainObject.Predmet.ProtustrankaFormatedWithAdress>
    <izvorni_sadrzaj> Željko Vela, Sprečka Ulica 12, 10000 Zagreb</izvorni_sadrzaj>
    <derivirana_varijabla naziv="DomainObject.Predmet.ProtustrankaFormatedWithAdress_1"> Željko Vela, Sprečka Ulica 12, 10000 Zagreb</derivirana_varijabla>
  </DomainObject.Predmet.ProtustrankaFormatedWithAdress>
  <DomainObject.Predmet.ProtustrankaFormatedWithAdressOIB>
    <izvorni_sadrzaj> Željko Vela, OIB 24646710780, Sprečka Ulica 12, 10000 Zagreb</izvorni_sadrzaj>
    <derivirana_varijabla naziv="DomainObject.Predmet.ProtustrankaFormatedWithAdressOIB_1"> Željko Vela, OIB 24646710780, Sprečka Ulica 12, 10000 Zagreb</derivirana_varijabla>
  </DomainObject.Predmet.ProtustrankaFormatedWithAdressOIB>
  <DomainObject.Predmet.ProtustrankaWithAdress>
    <izvorni_sadrzaj>Željko Vela Sprečka Ulica 12, 10000 Zagreb</izvorni_sadrzaj>
    <derivirana_varijabla naziv="DomainObject.Predmet.ProtustrankaWithAdress_1">Željko Vela Sprečka Ulica 12, 10000 Zagreb</derivirana_varijabla>
  </DomainObject.Predmet.ProtustrankaWithAdress>
  <DomainObject.Predmet.ProtustrankaWithAdressOIB>
    <izvorni_sadrzaj>Željko Vela, OIB 24646710780, Sprečka Ulica 12, 10000 Zagreb</izvorni_sadrzaj>
    <derivirana_varijabla naziv="DomainObject.Predmet.ProtustrankaWithAdressOIB_1">Željko Vela, OIB 24646710780, Sprečka Ulica 12, 10000 Zagreb</derivirana_varijabla>
  </DomainObject.Predmet.ProtustrankaWithAdressOIB>
  <DomainObject.Predmet.ProtustrankaNazivFormated>
    <izvorni_sadrzaj>Željko Vela</izvorni_sadrzaj>
    <derivirana_varijabla naziv="DomainObject.Predmet.ProtustrankaNazivFormated_1">Željko Vela</derivirana_varijabla>
  </DomainObject.Predmet.ProtustrankaNazivFormated>
  <DomainObject.Predmet.ProtustrankaNazivFormatedOIB>
    <izvorni_sadrzaj>Željko Vela, OIB 24646710780</izvorni_sadrzaj>
    <derivirana_varijabla naziv="DomainObject.Predmet.ProtustrankaNazivFormatedOIB_1">Željko Vela, OIB 24646710780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 Nevenka Šimunović SSGR</izvorni_sadrzaj>
    <derivirana_varijabla naziv="DomainObject.Predmet.Referada.Naziv_1">ref 3 Nevenka Šimunović SSGR</derivirana_varijabla>
  </DomainObject.Predmet.Referada.Naziv>
  <DomainObject.Predmet.Referada.Oznaka>
    <izvorni_sadrzaj>ref 3</izvorni_sadrzaj>
    <derivirana_varijabla naziv="DomainObject.Predmet.Referada.Oznaka_1">ref 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Nevenka Šimunović</izvorni_sadrzaj>
    <derivirana_varijabla naziv="DomainObject.Predmet.Referada.Sudac_1">Nevenka Šimunović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Gračac</izvorni_sadrzaj>
    <derivirana_varijabla naziv="DomainObject.Predmet.StrankaFormated_1">  Postaja granične policije Gračac</derivirana_varijabla>
  </DomainObject.Predmet.StrankaFormated>
  <DomainObject.Predmet.StrankaFormatedOIB>
    <izvorni_sadrzaj>  Postaja granične policije Gračac</izvorni_sadrzaj>
    <derivirana_varijabla naziv="DomainObject.Predmet.StrankaFormatedOIB_1">  Postaja granične policije Gračac</derivirana_varijabla>
  </DomainObject.Predmet.StrankaFormatedOIB>
  <DomainObject.Predmet.StrankaFormatedWithAdress>
    <izvorni_sadrzaj> Postaja granične policije Gračac, Obrovačka Ul. 7, 23440 Gračac</izvorni_sadrzaj>
    <derivirana_varijabla naziv="DomainObject.Predmet.StrankaFormatedWithAdress_1"> Postaja granične policije Gračac, Obrovačka Ul. 7, 23440 Gračac</derivirana_varijabla>
  </DomainObject.Predmet.StrankaFormatedWithAdress>
  <DomainObject.Predmet.StrankaFormatedWithAdressOIB>
    <izvorni_sadrzaj> Postaja granične policije Gračac, Obrovačka Ul. 7, 23440 Gračac</izvorni_sadrzaj>
    <derivirana_varijabla naziv="DomainObject.Predmet.StrankaFormatedWithAdressOIB_1"> Postaja granične policije Gračac, Obrovačka Ul. 7, 23440 Gračac</derivirana_varijabla>
  </DomainObject.Predmet.StrankaFormatedWithAdressOIB>
  <DomainObject.Predmet.StrankaWithAdress>
    <izvorni_sadrzaj>Postaja granične policije Gračac Obrovačka Ul. 7,23440 Gračac</izvorni_sadrzaj>
    <derivirana_varijabla naziv="DomainObject.Predmet.StrankaWithAdress_1">Postaja granične policije Gračac Obrovačka Ul. 7,23440 Gračac</derivirana_varijabla>
  </DomainObject.Predmet.StrankaWithAdress>
  <DomainObject.Predmet.StrankaWithAdressOIB>
    <izvorni_sadrzaj>Postaja granične policije Gračac, Obrovačka Ul. 7,23440 Gračac</izvorni_sadrzaj>
    <derivirana_varijabla naziv="DomainObject.Predmet.StrankaWithAdressOIB_1">Postaja granične policije Gračac, Obrovačka Ul. 7,23440 Gračac</derivirana_varijabla>
  </DomainObject.Predmet.StrankaWithAdressOIB>
  <DomainObject.Predmet.StrankaNazivFormated>
    <izvorni_sadrzaj>Postaja granične policije Gračac</izvorni_sadrzaj>
    <derivirana_varijabla naziv="DomainObject.Predmet.StrankaNazivFormated_1">Postaja granične policije Gračac</derivirana_varijabla>
  </DomainObject.Predmet.StrankaNazivFormated>
  <DomainObject.Predmet.StrankaNazivFormatedOIB>
    <izvorni_sadrzaj>Postaja granične policije Gračac</izvorni_sadrzaj>
    <derivirana_varijabla naziv="DomainObject.Predmet.StrankaNazivFormatedOIB_1">Postaja granične policije Gračac</derivirana_varijabla>
  </DomainObject.Predmet.StrankaNazivFormatedOIB>
  <DomainObject.Predmet.Sud.Adresa.Naselje>
    <izvorni_sadrzaj>Gračac</izvorni_sadrzaj>
    <derivirana_varijabla naziv="DomainObject.Predmet.Sud.Adresa.Naselje_1">Gračac</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23440</izvorni_sadrzaj>
    <derivirana_varijabla naziv="DomainObject.Predmet.Sud.Adresa.PostBroj_1">23440</derivirana_varijabla>
  </DomainObject.Predmet.Sud.Adresa.PostBroj>
  <DomainObject.Predmet.Sud.Adresa.UlicaIKBR>
    <izvorni_sadrzaj>Nikole Tesle 29</izvorni_sadrzaj>
    <derivirana_varijabla naziv="DomainObject.Predmet.Sud.Adresa.UlicaIKBR_1">Nikole Tesle 29</derivirana_varijabla>
  </DomainObject.Predmet.Sud.Adresa.UlicaIKBR>
  <DomainObject.Predmet.Sud.Naziv>
    <izvorni_sadrzaj>Općinski sud u Gospiću - Stalna služba u Gračacu</izvorni_sadrzaj>
    <derivirana_varijabla naziv="DomainObject.Predmet.Sud.Naziv_1">Općinski sud u Gospiću - Stalna služba u Gračacu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3 Nevenka Šimunović SSGR</izvorni_sadrzaj>
    <derivirana_varijabla naziv="DomainObject.Predmet.TrenutnaLokacijaSpisa.Naziv_1">ref 3 Nevenka Šimunović SSGR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 Gračac</izvorni_sadrzaj>
    <derivirana_varijabla naziv="DomainObject.Predmet.UstrojstvenaJedinicaVodi.Naziv_1">Prekršajna pisarnica SS Gračac</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Antonela Krešić</izvorni_sadrzaj>
    <derivirana_varijabla naziv="DomainObject.Predmet.Zapisnicar_1">Antonela Krešić</derivirana_varijabla>
  </DomainObject.Predmet.Zapisnicar>
  <DomainObject.Predmet.StrankaListFormated>
    <izvorni_sadrzaj>
      <item>Postaja granične policije Gračac</item>
    </izvorni_sadrzaj>
    <derivirana_varijabla naziv="DomainObject.Predmet.StrankaListFormated_1">
      <item>Postaja granične policije Gračac</item>
    </derivirana_varijabla>
  </DomainObject.Predmet.StrankaListFormated>
  <DomainObject.Predmet.StrankaListFormatedOIB>
    <izvorni_sadrzaj>
      <item>Postaja granične policije Gračac</item>
    </izvorni_sadrzaj>
    <derivirana_varijabla naziv="DomainObject.Predmet.StrankaListFormatedOIB_1">
      <item>Postaja granične policije Gračac</item>
    </derivirana_varijabla>
  </DomainObject.Predmet.StrankaListFormatedOIB>
  <DomainObject.Predmet.StrankaListFormatedWithAdress>
    <izvorni_sadrzaj>
      <item>Postaja granične policije Gračac, Obrovačka Ul. 7, 23440 Gračac</item>
    </izvorni_sadrzaj>
    <derivirana_varijabla naziv="DomainObject.Predmet.StrankaListFormatedWithAdress_1">
      <item>Postaja granične policije Gračac, Obrovačka Ul. 7, 23440 Gračac</item>
    </derivirana_varijabla>
  </DomainObject.Predmet.StrankaListFormatedWithAdress>
  <DomainObject.Predmet.StrankaListFormatedWithAdressOIB>
    <izvorni_sadrzaj>
      <item>Postaja granične policije Gračac, Obrovačka Ul. 7, 23440 Gračac</item>
    </izvorni_sadrzaj>
    <derivirana_varijabla naziv="DomainObject.Predmet.StrankaListFormatedWithAdressOIB_1">
      <item>Postaja granične policije Gračac, Obrovačka Ul. 7, 23440 Gračac</item>
    </derivirana_varijabla>
  </DomainObject.Predmet.StrankaListFormatedWithAdressOIB>
  <DomainObject.Predmet.StrankaListNazivFormated>
    <izvorni_sadrzaj>
      <item>Postaja granične policije Gračac</item>
    </izvorni_sadrzaj>
    <derivirana_varijabla naziv="DomainObject.Predmet.StrankaListNazivFormated_1">
      <item>Postaja granične policije Gračac</item>
    </derivirana_varijabla>
  </DomainObject.Predmet.StrankaListNazivFormated>
  <DomainObject.Predmet.StrankaListNazivFormatedOIB>
    <izvorni_sadrzaj>
      <item>Postaja granične policije Gračac</item>
    </izvorni_sadrzaj>
    <derivirana_varijabla naziv="DomainObject.Predmet.StrankaListNazivFormatedOIB_1">
      <item>Postaja granične policije Gračac</item>
    </derivirana_varijabla>
  </DomainObject.Predmet.StrankaListNazivFormatedOIB>
  <DomainObject.Predmet.ProtuStrankaListFormated>
    <izvorni_sadrzaj>
      <item>Željko Vela</item>
    </izvorni_sadrzaj>
    <derivirana_varijabla naziv="DomainObject.Predmet.ProtuStrankaListFormated_1">
      <item>Željko Vela</item>
    </derivirana_varijabla>
  </DomainObject.Predmet.ProtuStrankaListFormated>
  <DomainObject.Predmet.ProtuStrankaListFormatedOIB>
    <izvorni_sadrzaj>
      <item>Željko Vela, OIB 24646710780</item>
    </izvorni_sadrzaj>
    <derivirana_varijabla naziv="DomainObject.Predmet.ProtuStrankaListFormatedOIB_1">
      <item>Željko Vela, OIB 24646710780</item>
    </derivirana_varijabla>
  </DomainObject.Predmet.ProtuStrankaListFormatedOIB>
  <DomainObject.Predmet.ProtuStrankaListFormatedWithAdress>
    <izvorni_sadrzaj>
      <item>Željko Vela, Sprečka Ulica 12, 10000 Zagreb</item>
    </izvorni_sadrzaj>
    <derivirana_varijabla naziv="DomainObject.Predmet.ProtuStrankaListFormatedWithAdress_1">
      <item>Željko Vela, Sprečka Ulica 12, 10000 Zagreb</item>
    </derivirana_varijabla>
  </DomainObject.Predmet.ProtuStrankaListFormatedWithAdress>
  <DomainObject.Predmet.ProtuStrankaListFormatedWithAdressOIB>
    <izvorni_sadrzaj>
      <item>Željko Vela, OIB 24646710780, Sprečka Ulica 12, 10000 Zagreb</item>
    </izvorni_sadrzaj>
    <derivirana_varijabla naziv="DomainObject.Predmet.ProtuStrankaListFormatedWithAdressOIB_1">
      <item>Željko Vela, OIB 24646710780, Sprečka Ulica 12, 10000 Zagreb</item>
    </derivirana_varijabla>
  </DomainObject.Predmet.ProtuStrankaListFormatedWithAdressOIB>
  <DomainObject.Predmet.ProtuStrankaListNazivFormated>
    <izvorni_sadrzaj>
      <item>Željko Vela</item>
    </izvorni_sadrzaj>
    <derivirana_varijabla naziv="DomainObject.Predmet.ProtuStrankaListNazivFormated_1">
      <item>Željko Vela</item>
    </derivirana_varijabla>
  </DomainObject.Predmet.ProtuStrankaListNazivFormated>
  <DomainObject.Predmet.ProtuStrankaListNazivFormatedOIB>
    <izvorni_sadrzaj>
      <item>Željko Vela, OIB 24646710780</item>
    </izvorni_sadrzaj>
    <derivirana_varijabla naziv="DomainObject.Predmet.ProtuStrankaListNazivFormatedOIB_1">
      <item>Željko Vela, OIB 24646710780</item>
    </derivirana_varijabla>
  </DomainObject.Predmet.ProtuStrankaListNazivFormatedOIB>
  <DomainObject.Predmet.OstaliListFormated>
    <izvorni_sadrzaj>
      <item>Općinski prekršajni sud u Zagrebu</item>
    </izvorni_sadrzaj>
    <derivirana_varijabla naziv="DomainObject.Predmet.OstaliListFormated_1">
      <item>Općinski prekršajni sud u Zagrebu</item>
    </derivirana_varijabla>
  </DomainObject.Predmet.OstaliListFormated>
  <DomainObject.Predmet.OstaliListFormatedOIB>
    <izvorni_sadrzaj>
      <item>Općinski prekršajni sud u Zagrebu, OIB 95308842799</item>
    </izvorni_sadrzaj>
    <derivirana_varijabla naziv="DomainObject.Predmet.OstaliListFormatedOIB_1">
      <item>Općinski prekršajni sud u Zagrebu, OIB 95308842799</item>
    </derivirana_varijabla>
  </DomainObject.Predmet.OstaliListFormatedOIB>
  <DomainObject.Predmet.OstaliListFormatedWithAdress>
    <izvorni_sadrzaj>
      <item>Općinski prekršajni sud u Zagrebu, Avenija Dubrovnik 8, 10000 Zagreb</item>
    </izvorni_sadrzaj>
    <derivirana_varijabla naziv="DomainObject.Predmet.OstaliListFormatedWithAdress_1">
      <item>Općinski prekršajni sud u Zagrebu, Avenija Dubrovnik 8, 10000 Zagreb</item>
    </derivirana_varijabla>
  </DomainObject.Predmet.OstaliListFormatedWithAdress>
  <DomainObject.Predmet.OstaliListFormatedWithAdressOIB>
    <izvorni_sadrzaj>
      <item>Općinski prekršajni sud u Zagrebu, OIB 95308842799, Avenija Dubrovnik 8, 10000 Zagreb</item>
    </izvorni_sadrzaj>
    <derivirana_varijabla naziv="DomainObject.Predmet.OstaliListFormatedWithAdressOIB_1">
      <item>Općinski prekršajni sud u Zagrebu, OIB 95308842799, Avenija Dubrovnik 8, 10000 Zagreb</item>
    </derivirana_varijabla>
  </DomainObject.Predmet.OstaliListFormatedWithAdressOIB>
  <DomainObject.Predmet.OstaliListNazivFormated>
    <izvorni_sadrzaj>
      <item>Općinski prekršajni sud u Zagrebu</item>
    </izvorni_sadrzaj>
    <derivirana_varijabla naziv="DomainObject.Predmet.OstaliListNazivFormated_1">
      <item>Općinski prekršajni sud u Zagrebu</item>
    </derivirana_varijabla>
  </DomainObject.Predmet.OstaliListNazivFormated>
  <DomainObject.Predmet.OstaliListNazivFormatedOIB>
    <izvorni_sadrzaj>
      <item>Općinski prekršajni sud u Zagrebu, OIB 95308842799</item>
    </izvorni_sadrzaj>
    <derivirana_varijabla naziv="DomainObject.Predmet.OstaliListNazivFormatedOIB_1">
      <item>Općinski prekršajni sud u Zagrebu, OIB 95308842799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sudac</izvorni_sadrzaj>
    <derivirana_varijabla naziv="DomainObject.Predmet.FunkcijaOsobe_1">sudac</derivirana_varijabla>
  </DomainObject.Predmet.FunkcijaOsobe>
  <DomainObject.Datum>
    <izvorni_sadrzaj>6. svibnja 2026.</izvorni_sadrzaj>
    <derivirana_varijabla naziv="DomainObject.Datum_1">6. svibnja 2026.</derivirana_varijabla>
  </DomainObject.Datum>
  <DomainObject.PoslovniBrojDokumenta>
    <izvorni_sadrzaj/>
    <derivirana_varijabla naziv="DomainObject.PoslovniBrojDokumenta_1"/>
  </DomainObject.PoslovniBrojDokumenta>
  <DomainObject.Predmet.StrankaIDrugi>
    <izvorni_sadrzaj>Postaja granične policije Gračac</izvorni_sadrzaj>
    <derivirana_varijabla naziv="DomainObject.Predmet.StrankaIDrugi_1">Postaja granične policije Gračac</derivirana_varijabla>
  </DomainObject.Predmet.StrankaIDrugi>
  <DomainObject.Predmet.ProtustrankaIDrugi>
    <izvorni_sadrzaj>Željko Vela</izvorni_sadrzaj>
    <derivirana_varijabla naziv="DomainObject.Predmet.ProtustrankaIDrugi_1">Željko Vela</derivirana_varijabla>
  </DomainObject.Predmet.ProtustrankaIDrugi>
  <DomainObject.Predmet.StrankaIDrugiAdressOIB>
    <izvorni_sadrzaj>Postaja granične policije Gračac, Obrovačka Ul. 7, 23440 Gračac</izvorni_sadrzaj>
    <derivirana_varijabla naziv="DomainObject.Predmet.StrankaIDrugiAdressOIB_1">Postaja granične policije Gračac, Obrovačka Ul. 7, 23440 Gračac</derivirana_varijabla>
  </DomainObject.Predmet.StrankaIDrugiAdressOIB>
  <DomainObject.Predmet.ProtustrankaIDrugiAdressOIB>
    <izvorni_sadrzaj>Željko Vela, OIB 24646710780, Sprečka Ulica 12, 10000 Zagreb</izvorni_sadrzaj>
    <derivirana_varijabla naziv="DomainObject.Predmet.ProtustrankaIDrugiAdressOIB_1">Željko Vela, OIB 24646710780, Sprečka Ulica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Vela</item>
      <item>Postaja granične policije Gračac</item>
      <item>Općinski prekršajni sud u Zagrebu</item>
    </izvorni_sadrzaj>
    <derivirana_varijabla naziv="DomainObject.Predmet.SudioniciListNaziv_1">
      <item>Željko Vela</item>
      <item>Postaja granične policije Gračac</item>
      <item>Općinski prekršajni sud u Zagrebu</item>
    </derivirana_varijabla>
  </DomainObject.Predmet.SudioniciListNaziv>
  <DomainObject.Predmet.SudioniciListAdressOIB>
    <izvorni_sadrzaj>
      <item>Željko Vela, OIB 24646710780, Sprečka Ulica 12,10000 Zagreb</item>
      <item>Postaja granične policije Gračac, Obrovačka Ul. 7,23440 Gračac</item>
      <item>Općinski prekršajni sud u Zagrebu, OIB 95308842799, Avenija Dubrovnik 8,10000 Zagreb</item>
    </izvorni_sadrzaj>
    <derivirana_varijabla naziv="DomainObject.Predmet.SudioniciListAdressOIB_1">
      <item>Željko Vela, OIB 24646710780, Sprečka Ulica 12,10000 Zagreb</item>
      <item>Postaja granične policije Gračac, Obrovačka Ul. 7,23440 Gračac</item>
      <item>Općinski prekršajni sud u Zagrebu, OIB 95308842799, Avenija Dubrovnik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24646710780</item>
      <item>, OIB null</item>
      <item>, OIB 95308842799</item>
    </izvorni_sadrzaj>
    <derivirana_varijabla naziv="DomainObject.Predmet.SudioniciListNazivOIB_1">
      <item>, OIB 24646710780</item>
      <item>, OIB null</item>
      <item>, OIB 95308842799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2026.</izvorni_sadrzaj>
    <derivirana_varijabla naziv="DomainObject.Predmet.DatumPocetkaProcesa_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Željko Vela, Sprečka Ulica 12, 10000 Zagreb, OIB: 24646710780, rođen-a 16.07.1969., mjesto rođenja Makarska (Makarska)</item>
    </izvorni_sadrzaj>
    <derivirana_varijabla naziv="DomainObject.Predmet.OkrivljenikAdresaMjestoRodjenjaList_1">
      <item>Željko Vela, Sprečka Ulica 12, 10000 Zagreb, OIB: 24646710780, rođen-a 16.07.1969., mjesto rođenja Makarska (Makarska)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1046</properties:Words>
  <properties:Characters>5755</properties:Characters>
  <properties:Lines>135</properties:Lines>
  <properties:Paragraphs>40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2026-05-06T08:51:00Z</dcterms:created>
  <dc:creator>Antonela Krešić</dc:creator>
  <dc:description/>
  <cp:keywords/>
  <cp:lastModifiedBy>Nevenka Šimunović</cp:lastModifiedBy>
  <cp:lastPrinted>2026-05-06T08:50:00Z</cp:lastPrinted>
  <dcterms:modified xmlns:xsi="http://www.w3.org/2001/XMLSchema-instance" xsi:type="dcterms:W3CDTF">2026-05-06T08:56:00Z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(zzz.docx)</vt:lpwstr>
  </prop:property>
  <prop:property fmtid="{D5CDD505-2E9C-101B-9397-08002B2CF9AE}" pid="4" name="CC_coloring">
    <vt:bool>false</vt:bool>
  </prop:property>
  <prop:property fmtid="{D5CDD505-2E9C-101B-9397-08002B2CF9AE}" pid="5" name="BrojStranica">
    <vt:i4>3</vt:i4>
  </prop:property>
</prop:Properties>
</file>